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272"/>
        <w:tblW w:w="9711"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CellMar>
          <w:left w:w="70" w:type="dxa"/>
          <w:right w:w="70" w:type="dxa"/>
        </w:tblCellMar>
        <w:tblLook w:val="0000"/>
      </w:tblPr>
      <w:tblGrid>
        <w:gridCol w:w="2998"/>
        <w:gridCol w:w="6713"/>
      </w:tblGrid>
      <w:tr w:rsidR="007A04CA" w:rsidTr="00D705A8">
        <w:trPr>
          <w:trHeight w:val="1391"/>
        </w:trPr>
        <w:tc>
          <w:tcPr>
            <w:tcW w:w="2998" w:type="dxa"/>
          </w:tcPr>
          <w:p w:rsidR="007A04CA" w:rsidRDefault="00E71A2D" w:rsidP="00D705A8">
            <w:pPr>
              <w:ind w:left="-5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8.85pt;margin-top:10.35pt;width:100.5pt;height:58.6pt;z-index:251660288;mso-wrap-edited:f" wrapcoords="4994 129 3948 388 1626 1811 1277 2846 465 4268 116 6338 348 8407 1277 10477 1277 10606 6155 14616 6155 16685 4645 18366 4761 18625 6735 18754 5110 20048 6968 20824 6039 21471 6503 21471 10800 18754 13935 18754 19510 17461 19394 16685 20903 15909 21019 15392 19858 14616 18116 12546 17303 10477 17419 9313 17071 8666 16142 8407 15097 6338 15561 5691 15561 4915 14981 4268 14516 2199 14865 1681 13935 1423 7084 129 4994 129">
                  <v:imagedata r:id="rId8" o:title="" croptop="5586f" cropbottom="23904f" cropleft="18562f" cropright="27966f" grayscale="t" bilevel="t"/>
                  <w10:wrap type="tight"/>
                </v:shape>
                <o:OLEObject Type="Embed" ProgID="AutoCADLT.Drawing.18" ShapeID="_x0000_s1026" DrawAspect="Content" ObjectID="_1774716764" r:id="rId9"/>
              </w:pict>
            </w:r>
          </w:p>
          <w:p w:rsidR="007A04CA" w:rsidRDefault="007A04CA" w:rsidP="00D705A8">
            <w:pPr>
              <w:ind w:left="-54"/>
            </w:pPr>
          </w:p>
          <w:p w:rsidR="007A04CA" w:rsidRDefault="007A04CA" w:rsidP="00D705A8"/>
        </w:tc>
        <w:tc>
          <w:tcPr>
            <w:tcW w:w="6713" w:type="dxa"/>
            <w:vAlign w:val="center"/>
          </w:tcPr>
          <w:p w:rsidR="007A04CA" w:rsidRPr="0020711E" w:rsidRDefault="007A04CA" w:rsidP="00D705A8">
            <w:pPr>
              <w:pStyle w:val="Nagwek2"/>
              <w:numPr>
                <w:ilvl w:val="0"/>
                <w:numId w:val="0"/>
              </w:numPr>
              <w:spacing w:before="0" w:line="240" w:lineRule="auto"/>
              <w:jc w:val="center"/>
              <w:rPr>
                <w:rFonts w:ascii="Century Gothic" w:hAnsi="Century Gothic"/>
                <w:b w:val="0"/>
                <w:bCs w:val="0"/>
                <w:sz w:val="44"/>
                <w:szCs w:val="44"/>
                <w:lang w:val="en-US" w:eastAsia="pl-PL"/>
              </w:rPr>
            </w:pPr>
            <w:bookmarkStart w:id="0" w:name="_Toc70448917"/>
            <w:bookmarkStart w:id="1" w:name="_Toc73119069"/>
            <w:r w:rsidRPr="0020711E">
              <w:rPr>
                <w:rFonts w:ascii="Century Gothic" w:hAnsi="Century Gothic"/>
                <w:sz w:val="44"/>
                <w:szCs w:val="44"/>
                <w:lang w:val="en-US" w:eastAsia="pl-PL"/>
              </w:rPr>
              <w:t>G L O B A L  Albert Dragan</w:t>
            </w:r>
            <w:bookmarkEnd w:id="0"/>
            <w:bookmarkEnd w:id="1"/>
          </w:p>
          <w:p w:rsidR="007A04CA" w:rsidRPr="00B22EBD" w:rsidRDefault="007A04CA" w:rsidP="00D705A8">
            <w:pPr>
              <w:spacing w:line="240" w:lineRule="auto"/>
              <w:jc w:val="center"/>
              <w:rPr>
                <w:rFonts w:ascii="Century Gothic" w:hAnsi="Century Gothic"/>
                <w:bCs/>
              </w:rPr>
            </w:pPr>
            <w:r w:rsidRPr="0020711E">
              <w:rPr>
                <w:rFonts w:ascii="Century Gothic" w:hAnsi="Century Gothic"/>
                <w:bCs/>
                <w:sz w:val="22"/>
              </w:rPr>
              <w:t xml:space="preserve">ul. Ponikwoda 28, 20–135 Lublin, </w:t>
            </w:r>
            <w:r w:rsidRPr="0020711E">
              <w:rPr>
                <w:rFonts w:ascii="Century Gothic" w:hAnsi="Century Gothic"/>
                <w:bCs/>
                <w:sz w:val="32"/>
                <w:szCs w:val="32"/>
              </w:rPr>
              <w:sym w:font="Wingdings 2" w:char="F027"/>
            </w:r>
            <w:r w:rsidRPr="0020711E">
              <w:rPr>
                <w:rFonts w:ascii="Century Gothic" w:hAnsi="Century Gothic"/>
                <w:bCs/>
                <w:sz w:val="22"/>
              </w:rPr>
              <w:t xml:space="preserve"> +48 516·126·333 </w:t>
            </w:r>
            <w:r w:rsidRPr="000B310F">
              <w:rPr>
                <w:rFonts w:ascii="Century Gothic" w:hAnsi="Century Gothic"/>
                <w:bCs/>
                <w:sz w:val="28"/>
                <w:szCs w:val="32"/>
              </w:rPr>
              <w:sym w:font="Wingdings" w:char="F02C"/>
            </w:r>
            <w:r w:rsidRPr="000B310F">
              <w:rPr>
                <w:rFonts w:ascii="Century Gothic" w:hAnsi="Century Gothic"/>
                <w:bCs/>
                <w:sz w:val="20"/>
              </w:rPr>
              <w:t>instalatorzy@tlen.pl , global projekty.pl</w:t>
            </w:r>
          </w:p>
        </w:tc>
      </w:tr>
    </w:tbl>
    <w:p w:rsidR="007A04CA" w:rsidRDefault="007A04CA" w:rsidP="007A04CA"/>
    <w:p w:rsidR="007A04CA" w:rsidRDefault="007A04CA" w:rsidP="007A04CA">
      <w:pPr>
        <w:pStyle w:val="Nagwek2"/>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rPr>
          <w:rFonts w:ascii="Century Gothic" w:hAnsi="Century Gothic"/>
          <w:sz w:val="32"/>
          <w:szCs w:val="32"/>
        </w:rPr>
      </w:pPr>
    </w:p>
    <w:p w:rsidR="007A04CA" w:rsidRPr="00B93CAB" w:rsidRDefault="007A04CA" w:rsidP="007A04CA">
      <w:pPr>
        <w:pStyle w:val="Nagwek2"/>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bookmarkStart w:id="2" w:name="_Toc70448918"/>
      <w:bookmarkStart w:id="3" w:name="_Toc73119070"/>
      <w:r w:rsidRPr="0020711E">
        <w:rPr>
          <w:rFonts w:ascii="Century Gothic" w:hAnsi="Century Gothic"/>
          <w:sz w:val="32"/>
          <w:szCs w:val="32"/>
        </w:rPr>
        <w:t xml:space="preserve">PROJEKT </w:t>
      </w:r>
      <w:bookmarkEnd w:id="2"/>
      <w:bookmarkEnd w:id="3"/>
      <w:r w:rsidR="00FC24BF">
        <w:rPr>
          <w:rFonts w:ascii="Century Gothic" w:hAnsi="Century Gothic"/>
          <w:sz w:val="32"/>
          <w:szCs w:val="32"/>
        </w:rPr>
        <w:t>WYKONAWCZY</w:t>
      </w:r>
    </w:p>
    <w:p w:rsidR="007E2D52" w:rsidRDefault="007A04CA" w:rsidP="00FC24BF">
      <w:pPr>
        <w:pStyle w:val="Nagwek2"/>
        <w:keepLines w:val="0"/>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bookmarkStart w:id="4" w:name="_Toc70448919"/>
      <w:bookmarkStart w:id="5" w:name="_Toc73119071"/>
      <w:r>
        <w:rPr>
          <w:rFonts w:ascii="Century Gothic" w:hAnsi="Century Gothic"/>
          <w:sz w:val="32"/>
          <w:szCs w:val="32"/>
        </w:rPr>
        <w:t xml:space="preserve">INSTALACJA </w:t>
      </w:r>
      <w:bookmarkEnd w:id="4"/>
      <w:bookmarkEnd w:id="5"/>
      <w:r w:rsidR="0054780A">
        <w:rPr>
          <w:rFonts w:ascii="Century Gothic" w:hAnsi="Century Gothic"/>
          <w:sz w:val="32"/>
          <w:szCs w:val="32"/>
        </w:rPr>
        <w:t>CENTRALNEGO OGRZEWANIA</w:t>
      </w:r>
      <w:r w:rsidR="00FC24BF">
        <w:rPr>
          <w:rFonts w:ascii="Century Gothic" w:hAnsi="Century Gothic"/>
          <w:sz w:val="32"/>
          <w:szCs w:val="32"/>
        </w:rPr>
        <w:t xml:space="preserve">  </w:t>
      </w:r>
    </w:p>
    <w:p w:rsidR="007A04CA" w:rsidRPr="00B93CAB" w:rsidRDefault="008C7314" w:rsidP="00FC24BF">
      <w:pPr>
        <w:pStyle w:val="Nagwek2"/>
        <w:keepLines w:val="0"/>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r>
        <w:rPr>
          <w:rFonts w:ascii="Century Gothic" w:hAnsi="Century Gothic"/>
          <w:sz w:val="32"/>
          <w:szCs w:val="32"/>
        </w:rPr>
        <w:t>NADBUDOWA</w:t>
      </w:r>
    </w:p>
    <w:p w:rsidR="007A04CA" w:rsidRDefault="007A04CA" w:rsidP="007A04CA">
      <w:pPr>
        <w:pStyle w:val="Bezodstpw"/>
      </w:pPr>
    </w:p>
    <w:tbl>
      <w:tblPr>
        <w:tblW w:w="9923" w:type="dxa"/>
        <w:tblInd w:w="-34"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459"/>
        <w:gridCol w:w="7464"/>
      </w:tblGrid>
      <w:tr w:rsidR="00FC24BF" w:rsidRPr="004C4D46" w:rsidTr="00B9226B">
        <w:trPr>
          <w:trHeight w:val="1106"/>
        </w:trPr>
        <w:tc>
          <w:tcPr>
            <w:tcW w:w="2459" w:type="dxa"/>
            <w:vAlign w:val="center"/>
          </w:tcPr>
          <w:p w:rsidR="00FC24BF" w:rsidRPr="00083875" w:rsidRDefault="00FC24BF" w:rsidP="00B9226B">
            <w:pPr>
              <w:pStyle w:val="Bezodstpw"/>
              <w:ind w:left="-54"/>
              <w:rPr>
                <w:rFonts w:ascii="Century Gothic" w:hAnsi="Century Gothic"/>
                <w:b/>
                <w:i/>
              </w:rPr>
            </w:pPr>
            <w:r w:rsidRPr="00083875">
              <w:rPr>
                <w:rFonts w:ascii="Century Gothic" w:hAnsi="Century Gothic"/>
                <w:b/>
                <w:i/>
              </w:rPr>
              <w:t>Nazwa</w:t>
            </w:r>
          </w:p>
          <w:p w:rsidR="00FC24BF" w:rsidRPr="00083875" w:rsidRDefault="00FC24BF" w:rsidP="00B9226B">
            <w:pPr>
              <w:pStyle w:val="Bezodstpw"/>
              <w:ind w:left="-54"/>
              <w:rPr>
                <w:rFonts w:ascii="Century Gothic" w:hAnsi="Century Gothic"/>
                <w:b/>
                <w:i/>
              </w:rPr>
            </w:pPr>
            <w:r w:rsidRPr="00083875">
              <w:rPr>
                <w:rFonts w:ascii="Century Gothic" w:hAnsi="Century Gothic"/>
                <w:b/>
                <w:i/>
              </w:rPr>
              <w:t>inwestycji</w:t>
            </w:r>
          </w:p>
        </w:tc>
        <w:tc>
          <w:tcPr>
            <w:tcW w:w="7464" w:type="dxa"/>
            <w:vAlign w:val="center"/>
          </w:tcPr>
          <w:p w:rsidR="00FC24BF" w:rsidRPr="00083875" w:rsidRDefault="007E2D52" w:rsidP="007E2D52">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 xml:space="preserve">PRZEBUDOWA, NADBUDOWA I REMONT </w:t>
            </w:r>
            <w:r w:rsidR="00FC24BF">
              <w:rPr>
                <w:rFonts w:ascii="Century Gothic" w:hAnsi="Century Gothic" w:cs="Arial"/>
                <w:b/>
                <w:bCs/>
                <w:sz w:val="28"/>
              </w:rPr>
              <w:t>BUDYNKU PROKURATURY PRZY UL. OKOPOWEJ 2A W LUBLINIE</w:t>
            </w:r>
          </w:p>
        </w:tc>
      </w:tr>
      <w:tr w:rsidR="00FC24BF" w:rsidRPr="00066CFD" w:rsidTr="00B9226B">
        <w:trPr>
          <w:trHeight w:val="567"/>
        </w:trPr>
        <w:tc>
          <w:tcPr>
            <w:tcW w:w="2459" w:type="dxa"/>
            <w:vAlign w:val="center"/>
          </w:tcPr>
          <w:p w:rsidR="00FC24BF" w:rsidRPr="00533B53"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Inwestor</w:t>
            </w:r>
          </w:p>
          <w:p w:rsidR="00FC24BF" w:rsidRPr="00533B53"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Lokalizacja</w:t>
            </w:r>
          </w:p>
        </w:tc>
        <w:tc>
          <w:tcPr>
            <w:tcW w:w="7464" w:type="dxa"/>
            <w:vAlign w:val="center"/>
          </w:tcPr>
          <w:p w:rsidR="00FC24BF" w:rsidRDefault="00FC24BF" w:rsidP="00B9226B">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PROKURATURA REGIONALNA W LUBLINIE</w:t>
            </w:r>
          </w:p>
          <w:p w:rsidR="00FC24BF" w:rsidRDefault="00FC24BF" w:rsidP="00B9226B">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UL. OKOPOWA 2A</w:t>
            </w:r>
          </w:p>
          <w:p w:rsidR="00FC24BF" w:rsidRPr="00F30A1E" w:rsidRDefault="00FC24BF" w:rsidP="00B9226B">
            <w:pPr>
              <w:autoSpaceDE w:val="0"/>
              <w:autoSpaceDN w:val="0"/>
              <w:adjustRightInd w:val="0"/>
              <w:ind w:left="-54"/>
              <w:jc w:val="center"/>
              <w:rPr>
                <w:rFonts w:ascii="Arial" w:eastAsia="Calibri" w:hAnsi="Arial" w:cs="Arial"/>
                <w:color w:val="000000"/>
                <w:szCs w:val="24"/>
              </w:rPr>
            </w:pPr>
            <w:r>
              <w:rPr>
                <w:rFonts w:ascii="Century Gothic" w:eastAsia="Calibri" w:hAnsi="Century Gothic" w:cs="Arial"/>
                <w:color w:val="000000"/>
                <w:szCs w:val="24"/>
              </w:rPr>
              <w:t>20-950 LUBLIN, działka nr 73</w:t>
            </w:r>
          </w:p>
        </w:tc>
      </w:tr>
      <w:tr w:rsidR="00FC24BF" w:rsidRPr="00066CFD" w:rsidTr="00B9226B">
        <w:trPr>
          <w:trHeight w:val="740"/>
        </w:trPr>
        <w:tc>
          <w:tcPr>
            <w:tcW w:w="2459" w:type="dxa"/>
            <w:vAlign w:val="center"/>
          </w:tcPr>
          <w:p w:rsidR="00FC24BF" w:rsidRPr="00083875"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Jednost</w:t>
            </w:r>
            <w:r w:rsidRPr="00083875">
              <w:rPr>
                <w:rFonts w:ascii="Century Gothic" w:hAnsi="Century Gothic"/>
                <w:b/>
                <w:i/>
                <w:sz w:val="20"/>
                <w:szCs w:val="20"/>
              </w:rPr>
              <w:t>kaprojektowa</w:t>
            </w:r>
          </w:p>
        </w:tc>
        <w:tc>
          <w:tcPr>
            <w:tcW w:w="7464" w:type="dxa"/>
            <w:vAlign w:val="center"/>
          </w:tcPr>
          <w:p w:rsidR="00FC24BF" w:rsidRPr="00083875" w:rsidRDefault="00FC24BF" w:rsidP="00B9226B">
            <w:pPr>
              <w:pStyle w:val="Bezodstpw"/>
              <w:ind w:left="-54"/>
              <w:rPr>
                <w:rFonts w:ascii="Century Gothic" w:hAnsi="Century Gothic"/>
                <w:b/>
                <w:sz w:val="20"/>
                <w:szCs w:val="20"/>
              </w:rPr>
            </w:pPr>
            <w:r w:rsidRPr="00083875">
              <w:rPr>
                <w:rFonts w:ascii="Century Gothic" w:hAnsi="Century Gothic"/>
                <w:b/>
                <w:sz w:val="20"/>
                <w:szCs w:val="20"/>
              </w:rPr>
              <w:t>GLOBAL Albert Dragan, ul. Ponikwoda 28, 20-135 Lublin</w:t>
            </w:r>
          </w:p>
        </w:tc>
      </w:tr>
      <w:tr w:rsidR="00FC24BF" w:rsidRPr="00066CFD" w:rsidTr="00B9226B">
        <w:trPr>
          <w:trHeight w:val="410"/>
        </w:trPr>
        <w:tc>
          <w:tcPr>
            <w:tcW w:w="2459" w:type="dxa"/>
            <w:vAlign w:val="center"/>
          </w:tcPr>
          <w:p w:rsidR="00FC24BF" w:rsidRPr="00083875" w:rsidRDefault="00FC24BF" w:rsidP="00B9226B">
            <w:pPr>
              <w:pStyle w:val="Bezodstpw"/>
              <w:ind w:left="-54"/>
              <w:rPr>
                <w:rFonts w:ascii="Century Gothic" w:hAnsi="Century Gothic"/>
                <w:b/>
                <w:i/>
                <w:sz w:val="20"/>
                <w:szCs w:val="20"/>
              </w:rPr>
            </w:pPr>
            <w:r w:rsidRPr="00083875">
              <w:rPr>
                <w:rFonts w:ascii="Century Gothic" w:hAnsi="Century Gothic"/>
                <w:b/>
                <w:i/>
                <w:sz w:val="20"/>
                <w:szCs w:val="20"/>
              </w:rPr>
              <w:t>Kat. obiektu</w:t>
            </w:r>
          </w:p>
        </w:tc>
        <w:tc>
          <w:tcPr>
            <w:tcW w:w="7464" w:type="dxa"/>
            <w:vAlign w:val="center"/>
          </w:tcPr>
          <w:p w:rsidR="00FC24BF" w:rsidRPr="006C515F" w:rsidRDefault="00FC24BF" w:rsidP="00B9226B">
            <w:pPr>
              <w:pStyle w:val="Bezodstpw"/>
              <w:ind w:left="-54"/>
              <w:rPr>
                <w:rFonts w:ascii="Century Gothic" w:hAnsi="Century Gothic"/>
                <w:b/>
                <w:sz w:val="20"/>
                <w:szCs w:val="20"/>
              </w:rPr>
            </w:pPr>
            <w:r w:rsidRPr="006C515F">
              <w:rPr>
                <w:rFonts w:ascii="Century Gothic" w:hAnsi="Century Gothic"/>
                <w:b/>
                <w:sz w:val="20"/>
                <w:szCs w:val="20"/>
              </w:rPr>
              <w:t>XI</w:t>
            </w:r>
            <w:r>
              <w:rPr>
                <w:rFonts w:ascii="Century Gothic" w:hAnsi="Century Gothic"/>
                <w:b/>
                <w:sz w:val="20"/>
                <w:szCs w:val="20"/>
              </w:rPr>
              <w:t>I</w:t>
            </w:r>
            <w:r w:rsidRPr="006C515F">
              <w:rPr>
                <w:rFonts w:ascii="Century Gothic" w:hAnsi="Century Gothic"/>
                <w:b/>
                <w:sz w:val="20"/>
                <w:szCs w:val="20"/>
              </w:rPr>
              <w:t xml:space="preserve"> – BUDYNKI</w:t>
            </w:r>
            <w:r>
              <w:rPr>
                <w:rFonts w:ascii="Century Gothic" w:hAnsi="Century Gothic"/>
                <w:b/>
                <w:sz w:val="20"/>
                <w:szCs w:val="20"/>
              </w:rPr>
              <w:t xml:space="preserve"> ADMINISTRACJI PUBLICZNEJ</w:t>
            </w:r>
          </w:p>
        </w:tc>
      </w:tr>
    </w:tbl>
    <w:p w:rsidR="00FC24BF" w:rsidRDefault="00FC24BF" w:rsidP="007A04CA">
      <w:pPr>
        <w:pStyle w:val="Bezodstpw"/>
      </w:pPr>
    </w:p>
    <w:p w:rsidR="00FC24BF" w:rsidRPr="00533B53" w:rsidRDefault="00FC24BF" w:rsidP="007A04CA">
      <w:pPr>
        <w:pStyle w:val="Bezodstpw"/>
      </w:pPr>
    </w:p>
    <w:tbl>
      <w:tblPr>
        <w:tblW w:w="9781" w:type="dxa"/>
        <w:tblInd w:w="108" w:type="dxa"/>
        <w:tblLayout w:type="fixed"/>
        <w:tblLook w:val="0000"/>
      </w:tblPr>
      <w:tblGrid>
        <w:gridCol w:w="5529"/>
        <w:gridCol w:w="1559"/>
        <w:gridCol w:w="2693"/>
      </w:tblGrid>
      <w:tr w:rsidR="007A04CA" w:rsidRPr="001B564C" w:rsidTr="00D705A8">
        <w:tc>
          <w:tcPr>
            <w:tcW w:w="5529" w:type="dxa"/>
            <w:tcBorders>
              <w:top w:val="single" w:sz="4" w:space="0" w:color="000000"/>
              <w:left w:val="single" w:sz="4" w:space="0" w:color="000000"/>
              <w:bottom w:val="single" w:sz="4" w:space="0" w:color="000000"/>
            </w:tcBorders>
            <w:shd w:val="clear" w:color="auto" w:fill="auto"/>
            <w:vAlign w:val="center"/>
          </w:tcPr>
          <w:p w:rsidR="007A04CA" w:rsidRPr="001B564C" w:rsidRDefault="007A04CA" w:rsidP="00D705A8">
            <w:pPr>
              <w:pStyle w:val="Bezodstpw"/>
              <w:rPr>
                <w:rFonts w:ascii="Century Gothic" w:hAnsi="Century Gothic"/>
                <w:sz w:val="18"/>
                <w:szCs w:val="18"/>
              </w:rPr>
            </w:pPr>
            <w:r w:rsidRPr="001B564C">
              <w:rPr>
                <w:rFonts w:ascii="Century Gothic" w:hAnsi="Century Gothic"/>
                <w:sz w:val="18"/>
                <w:szCs w:val="18"/>
              </w:rPr>
              <w:t>BRANŻA / IMIĘ i NAZWISKO</w:t>
            </w:r>
          </w:p>
        </w:tc>
        <w:tc>
          <w:tcPr>
            <w:tcW w:w="1559" w:type="dxa"/>
            <w:tcBorders>
              <w:top w:val="single" w:sz="4" w:space="0" w:color="000000"/>
              <w:left w:val="single" w:sz="4" w:space="0" w:color="000000"/>
              <w:bottom w:val="single" w:sz="4" w:space="0" w:color="000000"/>
            </w:tcBorders>
            <w:shd w:val="clear" w:color="auto" w:fill="auto"/>
            <w:vAlign w:val="center"/>
          </w:tcPr>
          <w:p w:rsidR="007A04CA" w:rsidRPr="001B564C" w:rsidRDefault="007A04CA" w:rsidP="00D705A8">
            <w:pPr>
              <w:pStyle w:val="Bezodstpw"/>
              <w:rPr>
                <w:rFonts w:ascii="Century Gothic" w:hAnsi="Century Gothic"/>
                <w:sz w:val="18"/>
                <w:szCs w:val="18"/>
              </w:rPr>
            </w:pPr>
            <w:r w:rsidRPr="001B564C">
              <w:rPr>
                <w:rFonts w:ascii="Century Gothic" w:hAnsi="Century Gothic"/>
                <w:sz w:val="18"/>
                <w:szCs w:val="18"/>
              </w:rPr>
              <w:t>NR UPRAWNIEŃ</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4CA" w:rsidRPr="001B564C" w:rsidRDefault="007A04CA" w:rsidP="00D705A8">
            <w:pPr>
              <w:pStyle w:val="Bezodstpw"/>
              <w:jc w:val="center"/>
              <w:rPr>
                <w:rFonts w:ascii="Century Gothic" w:hAnsi="Century Gothic"/>
                <w:b/>
                <w:sz w:val="18"/>
                <w:szCs w:val="18"/>
              </w:rPr>
            </w:pPr>
            <w:r w:rsidRPr="001B564C">
              <w:rPr>
                <w:rFonts w:ascii="Century Gothic" w:hAnsi="Century Gothic"/>
                <w:sz w:val="18"/>
                <w:szCs w:val="18"/>
              </w:rPr>
              <w:t>PODPIS</w:t>
            </w:r>
          </w:p>
        </w:tc>
      </w:tr>
      <w:tr w:rsidR="007A04CA" w:rsidRPr="001B564C" w:rsidTr="00D705A8">
        <w:tc>
          <w:tcPr>
            <w:tcW w:w="552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b/>
                <w:sz w:val="18"/>
                <w:szCs w:val="18"/>
              </w:rPr>
            </w:pPr>
            <w:r w:rsidRPr="00533B53">
              <w:rPr>
                <w:rFonts w:ascii="Century Gothic" w:hAnsi="Century Gothic"/>
                <w:b/>
                <w:sz w:val="18"/>
                <w:szCs w:val="18"/>
              </w:rPr>
              <w:t xml:space="preserve">INSTALACJE SANITARNE </w:t>
            </w:r>
          </w:p>
          <w:p w:rsidR="007A04CA" w:rsidRPr="00533B53" w:rsidRDefault="007A04CA" w:rsidP="00D705A8">
            <w:pPr>
              <w:pStyle w:val="Bezodstpw"/>
              <w:rPr>
                <w:rFonts w:ascii="Century Gothic" w:hAnsi="Century Gothic"/>
                <w:b/>
                <w:sz w:val="18"/>
                <w:szCs w:val="18"/>
              </w:rPr>
            </w:pPr>
            <w:r w:rsidRPr="00533B53">
              <w:rPr>
                <w:rFonts w:ascii="Century Gothic" w:hAnsi="Century Gothic"/>
                <w:sz w:val="18"/>
                <w:szCs w:val="18"/>
              </w:rPr>
              <w:t xml:space="preserve">projektant:  </w:t>
            </w:r>
            <w:r w:rsidRPr="00533B53">
              <w:rPr>
                <w:rFonts w:ascii="Century Gothic" w:hAnsi="Century Gothic"/>
                <w:b/>
                <w:bCs/>
                <w:sz w:val="18"/>
                <w:szCs w:val="18"/>
              </w:rPr>
              <w:t>inż. Albert Dragan</w:t>
            </w:r>
          </w:p>
          <w:p w:rsidR="007A04CA" w:rsidRPr="00533B53" w:rsidRDefault="007A04CA" w:rsidP="00D705A8">
            <w:pPr>
              <w:pStyle w:val="Bezodstpw"/>
              <w:rPr>
                <w:rFonts w:ascii="Century Gothic" w:hAnsi="Century Gothic"/>
                <w:sz w:val="14"/>
                <w:szCs w:val="14"/>
              </w:rPr>
            </w:pPr>
            <w:r w:rsidRPr="00533B53">
              <w:rPr>
                <w:rFonts w:ascii="Century Gothic" w:hAnsi="Century Gothic"/>
                <w:sz w:val="14"/>
                <w:szCs w:val="14"/>
              </w:rPr>
              <w:t>specjalność</w:t>
            </w:r>
            <w:r w:rsidR="00F71D06">
              <w:rPr>
                <w:rFonts w:ascii="Century Gothic" w:hAnsi="Century Gothic"/>
                <w:sz w:val="14"/>
                <w:szCs w:val="14"/>
              </w:rPr>
              <w:t xml:space="preserve"> </w:t>
            </w:r>
            <w:r w:rsidRPr="00533B53">
              <w:rPr>
                <w:rFonts w:ascii="Century Gothic" w:hAnsi="Century Gothic"/>
                <w:sz w:val="14"/>
                <w:szCs w:val="14"/>
              </w:rPr>
              <w:t>instalacyjna w zakresie</w:t>
            </w:r>
            <w:r w:rsidR="00F71D06">
              <w:rPr>
                <w:rFonts w:ascii="Century Gothic" w:hAnsi="Century Gothic"/>
                <w:sz w:val="14"/>
                <w:szCs w:val="14"/>
              </w:rPr>
              <w:t xml:space="preserve"> </w:t>
            </w:r>
            <w:r w:rsidRPr="00533B53">
              <w:rPr>
                <w:rFonts w:ascii="Century Gothic" w:hAnsi="Century Gothic"/>
                <w:sz w:val="14"/>
                <w:szCs w:val="14"/>
              </w:rPr>
              <w:t>sieci, instalacji</w:t>
            </w:r>
            <w:r w:rsidR="00F71D06">
              <w:rPr>
                <w:rFonts w:ascii="Century Gothic" w:hAnsi="Century Gothic"/>
                <w:sz w:val="14"/>
                <w:szCs w:val="14"/>
              </w:rPr>
              <w:t xml:space="preserve"> </w:t>
            </w:r>
            <w:r w:rsidRPr="00533B53">
              <w:rPr>
                <w:rFonts w:ascii="Century Gothic" w:hAnsi="Century Gothic"/>
                <w:sz w:val="14"/>
                <w:szCs w:val="14"/>
              </w:rPr>
              <w:t>i</w:t>
            </w:r>
            <w:r w:rsidR="00F71D06">
              <w:rPr>
                <w:rFonts w:ascii="Century Gothic" w:hAnsi="Century Gothic"/>
                <w:sz w:val="14"/>
                <w:szCs w:val="14"/>
              </w:rPr>
              <w:t xml:space="preserve"> </w:t>
            </w:r>
            <w:r w:rsidRPr="00533B53">
              <w:rPr>
                <w:rFonts w:ascii="Century Gothic" w:hAnsi="Century Gothic"/>
                <w:sz w:val="14"/>
                <w:szCs w:val="14"/>
              </w:rPr>
              <w:t>urządzeń</w:t>
            </w:r>
            <w:r w:rsidR="00F71D06">
              <w:rPr>
                <w:rFonts w:ascii="Century Gothic" w:hAnsi="Century Gothic"/>
                <w:sz w:val="14"/>
                <w:szCs w:val="14"/>
              </w:rPr>
              <w:t xml:space="preserve"> </w:t>
            </w:r>
            <w:r w:rsidRPr="00533B53">
              <w:rPr>
                <w:rFonts w:ascii="Century Gothic" w:hAnsi="Century Gothic"/>
                <w:sz w:val="14"/>
                <w:szCs w:val="14"/>
              </w:rPr>
              <w:t>cieplnych, wentylacyjnych, gazowych, wodociągowych</w:t>
            </w:r>
            <w:r w:rsidR="00F71D06">
              <w:rPr>
                <w:rFonts w:ascii="Century Gothic" w:hAnsi="Century Gothic"/>
                <w:sz w:val="14"/>
                <w:szCs w:val="14"/>
              </w:rPr>
              <w:t xml:space="preserve"> </w:t>
            </w:r>
            <w:r w:rsidRPr="00533B53">
              <w:rPr>
                <w:rFonts w:ascii="Century Gothic" w:hAnsi="Century Gothic"/>
                <w:sz w:val="14"/>
                <w:szCs w:val="14"/>
              </w:rPr>
              <w:t>i</w:t>
            </w:r>
            <w:r w:rsidR="00F71D06">
              <w:rPr>
                <w:rFonts w:ascii="Century Gothic" w:hAnsi="Century Gothic"/>
                <w:sz w:val="14"/>
                <w:szCs w:val="14"/>
              </w:rPr>
              <w:t xml:space="preserve"> </w:t>
            </w:r>
            <w:r w:rsidRPr="00533B53">
              <w:rPr>
                <w:rFonts w:ascii="Century Gothic" w:hAnsi="Century Gothic"/>
                <w:sz w:val="14"/>
                <w:szCs w:val="14"/>
              </w:rPr>
              <w:t>kanalizacyjnych</w:t>
            </w:r>
          </w:p>
        </w:tc>
        <w:tc>
          <w:tcPr>
            <w:tcW w:w="155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b/>
                <w:bCs/>
                <w:sz w:val="18"/>
                <w:szCs w:val="18"/>
              </w:rPr>
            </w:pPr>
          </w:p>
          <w:p w:rsidR="007A04CA" w:rsidRDefault="007A04CA" w:rsidP="00D705A8">
            <w:pPr>
              <w:pStyle w:val="Bezodstpw"/>
              <w:rPr>
                <w:rFonts w:ascii="Century Gothic" w:hAnsi="Century Gothic"/>
                <w:b/>
                <w:bCs/>
                <w:sz w:val="18"/>
                <w:szCs w:val="18"/>
              </w:rPr>
            </w:pPr>
            <w:r w:rsidRPr="001B564C">
              <w:rPr>
                <w:rFonts w:ascii="Century Gothic" w:hAnsi="Century Gothic"/>
                <w:b/>
                <w:bCs/>
                <w:sz w:val="18"/>
                <w:szCs w:val="18"/>
              </w:rPr>
              <w:t>LUB/0171/</w:t>
            </w:r>
          </w:p>
          <w:p w:rsidR="007A04CA" w:rsidRPr="001B564C" w:rsidRDefault="007A04CA" w:rsidP="00D705A8">
            <w:pPr>
              <w:pStyle w:val="Bezodstpw"/>
              <w:rPr>
                <w:rFonts w:ascii="Century Gothic" w:hAnsi="Century Gothic"/>
                <w:b/>
                <w:bCs/>
                <w:sz w:val="18"/>
                <w:szCs w:val="18"/>
              </w:rPr>
            </w:pPr>
            <w:r w:rsidRPr="001B564C">
              <w:rPr>
                <w:rFonts w:ascii="Century Gothic" w:hAnsi="Century Gothic"/>
                <w:b/>
                <w:bCs/>
                <w:sz w:val="18"/>
                <w:szCs w:val="18"/>
              </w:rPr>
              <w:t>PWOS/05</w:t>
            </w:r>
          </w:p>
          <w:p w:rsidR="007A04CA" w:rsidRPr="001B564C" w:rsidRDefault="007A04CA" w:rsidP="00D705A8">
            <w:pPr>
              <w:pStyle w:val="Bezodstpw"/>
              <w:rPr>
                <w:rFonts w:ascii="Century Gothic" w:hAnsi="Century Gothic"/>
                <w:b/>
                <w:bCs/>
                <w:sz w:val="18"/>
                <w:szCs w:val="18"/>
              </w:rPr>
            </w:pPr>
          </w:p>
          <w:p w:rsidR="007A04CA" w:rsidRPr="001B564C" w:rsidRDefault="007A04CA" w:rsidP="00D705A8">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D705A8">
            <w:pPr>
              <w:pStyle w:val="Bezodstpw"/>
              <w:rPr>
                <w:rFonts w:ascii="Century Gothic" w:hAnsi="Century Gothic"/>
                <w:sz w:val="18"/>
                <w:szCs w:val="18"/>
              </w:rPr>
            </w:pPr>
          </w:p>
        </w:tc>
      </w:tr>
      <w:tr w:rsidR="007A04CA" w:rsidRPr="001B564C" w:rsidTr="00D705A8">
        <w:trPr>
          <w:trHeight w:val="920"/>
        </w:trPr>
        <w:tc>
          <w:tcPr>
            <w:tcW w:w="5529" w:type="dxa"/>
            <w:tcBorders>
              <w:top w:val="single" w:sz="4" w:space="0" w:color="000000"/>
              <w:left w:val="single" w:sz="4" w:space="0" w:color="000000"/>
              <w:bottom w:val="single" w:sz="4" w:space="0" w:color="000000"/>
            </w:tcBorders>
            <w:shd w:val="clear" w:color="auto" w:fill="auto"/>
          </w:tcPr>
          <w:p w:rsidR="007A04CA" w:rsidRPr="004F2E3B" w:rsidRDefault="007A04CA" w:rsidP="00D705A8">
            <w:pPr>
              <w:pStyle w:val="Bezodstpw"/>
              <w:rPr>
                <w:rFonts w:ascii="Century Gothic" w:hAnsi="Century Gothic"/>
                <w:sz w:val="14"/>
                <w:szCs w:val="14"/>
              </w:rPr>
            </w:pPr>
          </w:p>
        </w:tc>
        <w:tc>
          <w:tcPr>
            <w:tcW w:w="1559" w:type="dxa"/>
            <w:tcBorders>
              <w:top w:val="single" w:sz="4" w:space="0" w:color="000000"/>
              <w:left w:val="single" w:sz="4" w:space="0" w:color="000000"/>
              <w:bottom w:val="single" w:sz="4" w:space="0" w:color="000000"/>
            </w:tcBorders>
            <w:shd w:val="clear" w:color="auto" w:fill="auto"/>
          </w:tcPr>
          <w:p w:rsidR="007A04CA" w:rsidRPr="004F2E3B" w:rsidRDefault="007A04CA" w:rsidP="00D705A8">
            <w:pPr>
              <w:pStyle w:val="Bezodstpw"/>
              <w:rPr>
                <w:rFonts w:ascii="Century Gothic" w:hAnsi="Century Gothic"/>
                <w:b/>
                <w:bCs/>
                <w:sz w:val="18"/>
                <w:szCs w:val="18"/>
              </w:rPr>
            </w:pPr>
          </w:p>
          <w:p w:rsidR="007A04CA" w:rsidRPr="001B564C" w:rsidRDefault="007A04CA" w:rsidP="00D705A8">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D705A8">
            <w:pPr>
              <w:pStyle w:val="Bezodstpw"/>
              <w:rPr>
                <w:rFonts w:ascii="Century Gothic" w:hAnsi="Century Gothic"/>
                <w:sz w:val="18"/>
                <w:szCs w:val="18"/>
              </w:rPr>
            </w:pPr>
          </w:p>
        </w:tc>
      </w:tr>
      <w:tr w:rsidR="007A04CA" w:rsidRPr="001B564C" w:rsidTr="00D705A8">
        <w:trPr>
          <w:trHeight w:val="20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8C7314">
            <w:pPr>
              <w:pStyle w:val="Bezodstpw"/>
              <w:jc w:val="center"/>
              <w:rPr>
                <w:rFonts w:ascii="Century Gothic" w:hAnsi="Century Gothic"/>
                <w:sz w:val="18"/>
                <w:szCs w:val="18"/>
              </w:rPr>
            </w:pPr>
            <w:r>
              <w:rPr>
                <w:rFonts w:ascii="Century Gothic" w:hAnsi="Century Gothic"/>
                <w:b/>
                <w:sz w:val="18"/>
                <w:szCs w:val="18"/>
              </w:rPr>
              <w:t xml:space="preserve">Lublin, </w:t>
            </w:r>
            <w:r w:rsidR="008C7314">
              <w:rPr>
                <w:rFonts w:ascii="Century Gothic" w:hAnsi="Century Gothic"/>
                <w:b/>
                <w:sz w:val="18"/>
                <w:szCs w:val="18"/>
              </w:rPr>
              <w:t>KWIECIEŃ</w:t>
            </w:r>
            <w:r w:rsidR="00FC24BF">
              <w:rPr>
                <w:rFonts w:ascii="Century Gothic" w:hAnsi="Century Gothic"/>
                <w:b/>
                <w:sz w:val="18"/>
                <w:szCs w:val="18"/>
              </w:rPr>
              <w:t xml:space="preserve"> </w:t>
            </w:r>
            <w:r>
              <w:rPr>
                <w:rFonts w:ascii="Century Gothic" w:hAnsi="Century Gothic"/>
                <w:b/>
                <w:sz w:val="18"/>
                <w:szCs w:val="18"/>
              </w:rPr>
              <w:t>202</w:t>
            </w:r>
            <w:r w:rsidR="008C7314">
              <w:rPr>
                <w:rFonts w:ascii="Century Gothic" w:hAnsi="Century Gothic"/>
                <w:b/>
                <w:sz w:val="18"/>
                <w:szCs w:val="18"/>
              </w:rPr>
              <w:t>4</w:t>
            </w:r>
          </w:p>
        </w:tc>
      </w:tr>
    </w:tbl>
    <w:p w:rsidR="007A04CA" w:rsidRDefault="007A04CA" w:rsidP="007A04CA">
      <w:pPr>
        <w:spacing w:line="240" w:lineRule="auto"/>
        <w:jc w:val="center"/>
        <w:rPr>
          <w:rFonts w:ascii="Century Gothic" w:hAnsi="Century Gothic"/>
          <w:b/>
          <w:bCs/>
          <w:color w:val="000000"/>
          <w:sz w:val="16"/>
          <w:szCs w:val="16"/>
        </w:rPr>
      </w:pPr>
    </w:p>
    <w:p w:rsidR="007A04CA" w:rsidRPr="0083603D" w:rsidRDefault="007A04CA" w:rsidP="007A04CA">
      <w:pPr>
        <w:spacing w:line="240" w:lineRule="auto"/>
        <w:jc w:val="center"/>
        <w:rPr>
          <w:rFonts w:ascii="Century Gothic" w:hAnsi="Century Gothic"/>
          <w:b/>
          <w:bCs/>
          <w:color w:val="000000"/>
          <w:sz w:val="16"/>
          <w:szCs w:val="16"/>
        </w:rPr>
      </w:pPr>
      <w:r w:rsidRPr="0083603D">
        <w:rPr>
          <w:rFonts w:ascii="Century Gothic" w:hAnsi="Century Gothic"/>
          <w:b/>
          <w:bCs/>
          <w:color w:val="000000"/>
          <w:sz w:val="16"/>
          <w:szCs w:val="16"/>
        </w:rPr>
        <w:t xml:space="preserve">Podane w niniejszej dokumentacji </w:t>
      </w:r>
      <w:r>
        <w:rPr>
          <w:rFonts w:ascii="Century Gothic" w:hAnsi="Century Gothic"/>
          <w:b/>
          <w:bCs/>
          <w:color w:val="000000"/>
          <w:sz w:val="16"/>
          <w:szCs w:val="16"/>
        </w:rPr>
        <w:t>nazwy własne mają charakter poglądowy, służą jedynie określeniu parametrów technicznych. Zamawiający dopuszcza stosowanie materiałów, urządzeń o parametrach równoważnych lub wyższych w porównaniu do urządzeń przedstawionych w w/w dokumentacji.</w:t>
      </w:r>
    </w:p>
    <w:p w:rsidR="00FC24BF" w:rsidRDefault="00FC24BF" w:rsidP="00D705A8">
      <w:pPr>
        <w:pStyle w:val="Nagwek1"/>
      </w:pPr>
      <w:bookmarkStart w:id="6" w:name="_Toc73119073"/>
    </w:p>
    <w:p w:rsidR="00FC24BF" w:rsidRDefault="00FC24BF" w:rsidP="00D705A8">
      <w:pPr>
        <w:pStyle w:val="Nagwek1"/>
      </w:pPr>
    </w:p>
    <w:bookmarkEnd w:id="6"/>
    <w:p w:rsidR="00644834" w:rsidRPr="00644834" w:rsidRDefault="00644834" w:rsidP="00644834">
      <w:pPr>
        <w:pStyle w:val="Nagwek4"/>
        <w:widowControl w:val="0"/>
        <w:numPr>
          <w:ilvl w:val="3"/>
          <w:numId w:val="29"/>
        </w:numPr>
        <w:tabs>
          <w:tab w:val="left" w:pos="0"/>
        </w:tabs>
        <w:suppressAutoHyphens/>
        <w:spacing w:before="0"/>
        <w:contextualSpacing w:val="0"/>
        <w:jc w:val="center"/>
        <w:rPr>
          <w:rFonts w:cs="Times New Roman"/>
          <w:i w:val="0"/>
          <w:sz w:val="26"/>
          <w:szCs w:val="26"/>
        </w:rPr>
      </w:pPr>
      <w:r w:rsidRPr="00644834">
        <w:rPr>
          <w:rFonts w:cs="Times New Roman"/>
          <w:i w:val="0"/>
          <w:sz w:val="26"/>
          <w:szCs w:val="26"/>
        </w:rPr>
        <w:lastRenderedPageBreak/>
        <w:t>SPIS ZAWARTOŚCI OPRACOWANIA</w:t>
      </w: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b/>
          <w:bCs/>
          <w:sz w:val="26"/>
          <w:szCs w:val="26"/>
        </w:rPr>
      </w:pPr>
      <w:r w:rsidRPr="00644834">
        <w:rPr>
          <w:rFonts w:cs="Times New Roman"/>
          <w:b/>
          <w:bCs/>
          <w:sz w:val="26"/>
          <w:szCs w:val="26"/>
        </w:rPr>
        <w:t>I. CZĘŚĆ OPISOWA OGÓLNA</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Temat i lokalizacja obiektu.</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Cel i zakres opracowania</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Faza opracowania dokumentacji.</w:t>
      </w:r>
    </w:p>
    <w:p w:rsid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Podstawa opracowania dokumentacji.</w:t>
      </w:r>
    </w:p>
    <w:p w:rsidR="006F4010" w:rsidRDefault="006F4010" w:rsidP="00644834">
      <w:pPr>
        <w:widowControl w:val="0"/>
        <w:numPr>
          <w:ilvl w:val="0"/>
          <w:numId w:val="35"/>
        </w:numPr>
        <w:tabs>
          <w:tab w:val="left" w:pos="360"/>
        </w:tabs>
        <w:suppressAutoHyphens/>
        <w:spacing w:after="0"/>
        <w:contextualSpacing w:val="0"/>
        <w:jc w:val="left"/>
        <w:rPr>
          <w:rFonts w:cs="Times New Roman"/>
          <w:sz w:val="26"/>
          <w:szCs w:val="26"/>
        </w:rPr>
      </w:pPr>
      <w:r>
        <w:rPr>
          <w:rFonts w:cs="Times New Roman"/>
          <w:sz w:val="26"/>
          <w:szCs w:val="26"/>
        </w:rPr>
        <w:t>Uwagi wstępne.</w:t>
      </w:r>
    </w:p>
    <w:p w:rsidR="006F4010" w:rsidRPr="00644834" w:rsidRDefault="000B5496" w:rsidP="00644834">
      <w:pPr>
        <w:widowControl w:val="0"/>
        <w:numPr>
          <w:ilvl w:val="0"/>
          <w:numId w:val="35"/>
        </w:numPr>
        <w:tabs>
          <w:tab w:val="left" w:pos="360"/>
        </w:tabs>
        <w:suppressAutoHyphens/>
        <w:spacing w:after="0"/>
        <w:contextualSpacing w:val="0"/>
        <w:jc w:val="left"/>
        <w:rPr>
          <w:rFonts w:cs="Times New Roman"/>
          <w:sz w:val="26"/>
          <w:szCs w:val="26"/>
        </w:rPr>
      </w:pPr>
      <w:r>
        <w:rPr>
          <w:rFonts w:cs="Times New Roman"/>
          <w:sz w:val="26"/>
          <w:szCs w:val="26"/>
        </w:rPr>
        <w:t>Instalacja c.o.</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Uwagi końcowe.</w:t>
      </w:r>
    </w:p>
    <w:p w:rsidR="00644834" w:rsidRDefault="00644834" w:rsidP="00644834">
      <w:pPr>
        <w:spacing w:after="0"/>
        <w:rPr>
          <w:rFonts w:cs="Times New Roman"/>
          <w:b/>
          <w:bCs/>
          <w:sz w:val="26"/>
          <w:szCs w:val="26"/>
        </w:rPr>
      </w:pPr>
    </w:p>
    <w:p w:rsidR="00644834" w:rsidRDefault="00644834" w:rsidP="00644834">
      <w:pPr>
        <w:spacing w:after="0"/>
        <w:rPr>
          <w:rFonts w:cs="Times New Roman"/>
          <w:b/>
          <w:bCs/>
          <w:sz w:val="26"/>
          <w:szCs w:val="26"/>
        </w:rPr>
      </w:pPr>
      <w:r w:rsidRPr="00644834">
        <w:rPr>
          <w:rFonts w:cs="Times New Roman"/>
          <w:b/>
          <w:bCs/>
          <w:sz w:val="26"/>
          <w:szCs w:val="26"/>
        </w:rPr>
        <w:t>I</w:t>
      </w:r>
      <w:r>
        <w:rPr>
          <w:rFonts w:cs="Times New Roman"/>
          <w:b/>
          <w:bCs/>
          <w:sz w:val="26"/>
          <w:szCs w:val="26"/>
        </w:rPr>
        <w:t>I</w:t>
      </w:r>
      <w:r w:rsidRPr="00644834">
        <w:rPr>
          <w:rFonts w:cs="Times New Roman"/>
          <w:b/>
          <w:bCs/>
          <w:sz w:val="26"/>
          <w:szCs w:val="26"/>
        </w:rPr>
        <w:t>. CZĘŚĆ GRAFICZNA</w:t>
      </w:r>
    </w:p>
    <w:p w:rsidR="00F71D06" w:rsidRPr="00305D80" w:rsidRDefault="00F71D06" w:rsidP="00644834">
      <w:pPr>
        <w:spacing w:after="0"/>
        <w:rPr>
          <w:rFonts w:cs="Times New Roman"/>
          <w:sz w:val="26"/>
          <w:szCs w:val="26"/>
        </w:rPr>
      </w:pPr>
      <w:r w:rsidRPr="00305D80">
        <w:rPr>
          <w:rFonts w:cs="Times New Roman"/>
          <w:sz w:val="26"/>
          <w:szCs w:val="26"/>
        </w:rPr>
        <w:t xml:space="preserve">Rys. </w:t>
      </w:r>
      <w:r w:rsidR="008C7314">
        <w:rPr>
          <w:rFonts w:cs="Times New Roman"/>
          <w:sz w:val="26"/>
          <w:szCs w:val="26"/>
        </w:rPr>
        <w:t>1</w:t>
      </w:r>
      <w:r w:rsidRPr="00305D80">
        <w:rPr>
          <w:rFonts w:cs="Times New Roman"/>
          <w:sz w:val="26"/>
          <w:szCs w:val="26"/>
        </w:rPr>
        <w:t xml:space="preserve"> Rzut IV piętra – instalacja c.o. </w:t>
      </w:r>
      <w:r w:rsidRPr="00305D80">
        <w:rPr>
          <w:rFonts w:cs="Times New Roman"/>
          <w:sz w:val="26"/>
          <w:szCs w:val="26"/>
        </w:rPr>
        <w:tab/>
      </w:r>
      <w:r w:rsidRPr="00305D80">
        <w:rPr>
          <w:rFonts w:cs="Times New Roman"/>
          <w:sz w:val="26"/>
          <w:szCs w:val="26"/>
        </w:rPr>
        <w:tab/>
      </w:r>
      <w:r w:rsidRPr="00305D80">
        <w:rPr>
          <w:rFonts w:cs="Times New Roman"/>
          <w:sz w:val="26"/>
          <w:szCs w:val="26"/>
        </w:rPr>
        <w:tab/>
      </w:r>
      <w:r w:rsidRPr="00305D80">
        <w:rPr>
          <w:rFonts w:cs="Times New Roman"/>
          <w:sz w:val="26"/>
          <w:szCs w:val="26"/>
        </w:rPr>
        <w:tab/>
      </w:r>
      <w:r w:rsidRPr="00305D80">
        <w:rPr>
          <w:rFonts w:cs="Times New Roman"/>
          <w:sz w:val="26"/>
          <w:szCs w:val="26"/>
        </w:rPr>
        <w:tab/>
        <w:t>1:100</w:t>
      </w:r>
    </w:p>
    <w:p w:rsidR="006F4010" w:rsidRDefault="006F4010" w:rsidP="006F4010">
      <w:pPr>
        <w:spacing w:after="0"/>
        <w:rPr>
          <w:rFonts w:cs="Times New Roman"/>
          <w:sz w:val="26"/>
          <w:szCs w:val="26"/>
        </w:rPr>
      </w:pPr>
      <w:r>
        <w:rPr>
          <w:rFonts w:cs="Times New Roman"/>
          <w:sz w:val="26"/>
          <w:szCs w:val="26"/>
        </w:rPr>
        <w:t xml:space="preserve">Rys. </w:t>
      </w:r>
      <w:r w:rsidR="008C7314">
        <w:rPr>
          <w:rFonts w:cs="Times New Roman"/>
          <w:sz w:val="26"/>
          <w:szCs w:val="26"/>
        </w:rPr>
        <w:t>2</w:t>
      </w:r>
      <w:r>
        <w:rPr>
          <w:rFonts w:cs="Times New Roman"/>
          <w:sz w:val="26"/>
          <w:szCs w:val="26"/>
        </w:rPr>
        <w:t xml:space="preserve"> Rozwinięcie instalacji c.o. </w:t>
      </w:r>
    </w:p>
    <w:p w:rsidR="006F4010" w:rsidRDefault="006F4010" w:rsidP="006F4010">
      <w:pPr>
        <w:spacing w:after="0"/>
        <w:rPr>
          <w:rFonts w:cs="Times New Roman"/>
          <w:sz w:val="26"/>
          <w:szCs w:val="26"/>
        </w:rPr>
      </w:pPr>
    </w:p>
    <w:p w:rsidR="00644834" w:rsidRDefault="00644834" w:rsidP="00644834">
      <w:pPr>
        <w:spacing w:after="0"/>
        <w:rPr>
          <w:rFonts w:cs="Times New Roman"/>
          <w:sz w:val="26"/>
          <w:szCs w:val="26"/>
        </w:rPr>
      </w:pPr>
    </w:p>
    <w:p w:rsidR="00305D80" w:rsidRDefault="00305D80" w:rsidP="00644834">
      <w:pPr>
        <w:spacing w:after="0"/>
        <w:rPr>
          <w:rFonts w:cs="Times New Roman"/>
          <w:sz w:val="26"/>
          <w:szCs w:val="26"/>
        </w:rPr>
      </w:pPr>
    </w:p>
    <w:p w:rsidR="008C7314" w:rsidRDefault="008C7314" w:rsidP="00644834">
      <w:pPr>
        <w:spacing w:after="0"/>
        <w:rPr>
          <w:rFonts w:cs="Times New Roman"/>
          <w:sz w:val="26"/>
          <w:szCs w:val="26"/>
        </w:rPr>
      </w:pPr>
    </w:p>
    <w:p w:rsidR="008C7314" w:rsidRDefault="008C7314" w:rsidP="00644834">
      <w:pPr>
        <w:spacing w:after="0"/>
        <w:rPr>
          <w:rFonts w:cs="Times New Roman"/>
          <w:sz w:val="26"/>
          <w:szCs w:val="26"/>
        </w:rPr>
      </w:pPr>
    </w:p>
    <w:p w:rsidR="008C7314" w:rsidRDefault="008C7314" w:rsidP="00644834">
      <w:pPr>
        <w:spacing w:after="0"/>
        <w:rPr>
          <w:rFonts w:cs="Times New Roman"/>
          <w:sz w:val="26"/>
          <w:szCs w:val="26"/>
        </w:rPr>
      </w:pPr>
    </w:p>
    <w:p w:rsidR="008C7314" w:rsidRDefault="008C7314" w:rsidP="00644834">
      <w:pPr>
        <w:spacing w:after="0"/>
        <w:rPr>
          <w:rFonts w:cs="Times New Roman"/>
          <w:sz w:val="26"/>
          <w:szCs w:val="26"/>
        </w:rPr>
      </w:pPr>
    </w:p>
    <w:p w:rsidR="008C7314" w:rsidRDefault="008C7314" w:rsidP="00644834">
      <w:pPr>
        <w:spacing w:after="0"/>
        <w:rPr>
          <w:rFonts w:cs="Times New Roman"/>
          <w:sz w:val="26"/>
          <w:szCs w:val="26"/>
        </w:rPr>
      </w:pPr>
    </w:p>
    <w:p w:rsidR="008C7314" w:rsidRDefault="008C7314" w:rsidP="00644834">
      <w:pPr>
        <w:spacing w:after="0"/>
        <w:rPr>
          <w:rFonts w:cs="Times New Roman"/>
          <w:sz w:val="26"/>
          <w:szCs w:val="26"/>
        </w:rPr>
      </w:pPr>
    </w:p>
    <w:p w:rsidR="00305D80" w:rsidRDefault="00305D80" w:rsidP="00644834">
      <w:pPr>
        <w:spacing w:after="0"/>
        <w:rPr>
          <w:rFonts w:cs="Times New Roman"/>
          <w:sz w:val="26"/>
          <w:szCs w:val="26"/>
        </w:rPr>
      </w:pPr>
    </w:p>
    <w:p w:rsidR="00305D80" w:rsidRDefault="00305D80" w:rsidP="00644834">
      <w:pPr>
        <w:spacing w:after="0"/>
        <w:rPr>
          <w:rFonts w:cs="Times New Roman"/>
          <w:sz w:val="26"/>
          <w:szCs w:val="26"/>
        </w:rPr>
      </w:pPr>
    </w:p>
    <w:p w:rsidR="00305D80" w:rsidRDefault="00305D80" w:rsidP="00644834">
      <w:pPr>
        <w:spacing w:after="0"/>
        <w:rPr>
          <w:rFonts w:cs="Times New Roman"/>
          <w:sz w:val="26"/>
          <w:szCs w:val="26"/>
        </w:rPr>
      </w:pPr>
    </w:p>
    <w:p w:rsidR="00305D80" w:rsidRDefault="00305D80" w:rsidP="00644834">
      <w:pPr>
        <w:spacing w:after="0"/>
        <w:rPr>
          <w:rFonts w:cs="Times New Roman"/>
          <w:sz w:val="26"/>
          <w:szCs w:val="26"/>
        </w:rPr>
      </w:pPr>
    </w:p>
    <w:p w:rsidR="00305D80" w:rsidRPr="00644834" w:rsidRDefault="00305D80" w:rsidP="00644834">
      <w:pPr>
        <w:spacing w:after="0"/>
        <w:rPr>
          <w:rFonts w:cs="Times New Roman"/>
          <w:sz w:val="26"/>
          <w:szCs w:val="26"/>
        </w:rPr>
      </w:pPr>
    </w:p>
    <w:p w:rsidR="00D705A8" w:rsidRDefault="00D705A8" w:rsidP="00D705A8"/>
    <w:p w:rsidR="00076502" w:rsidRPr="00076502" w:rsidRDefault="00076502" w:rsidP="00076502">
      <w:pPr>
        <w:widowControl w:val="0"/>
        <w:numPr>
          <w:ilvl w:val="0"/>
          <w:numId w:val="32"/>
        </w:numPr>
        <w:suppressAutoHyphens/>
        <w:spacing w:after="0"/>
        <w:contextualSpacing w:val="0"/>
        <w:jc w:val="left"/>
        <w:rPr>
          <w:rFonts w:cs="Times New Roman"/>
          <w:b/>
          <w:sz w:val="26"/>
          <w:szCs w:val="26"/>
          <w:u w:val="single"/>
        </w:rPr>
      </w:pPr>
      <w:r w:rsidRPr="00076502">
        <w:rPr>
          <w:rFonts w:cs="Times New Roman"/>
          <w:b/>
          <w:sz w:val="26"/>
          <w:szCs w:val="26"/>
          <w:u w:val="single"/>
        </w:rPr>
        <w:lastRenderedPageBreak/>
        <w:t>TEMAT I LOKALIZACJA OBIEKTU</w:t>
      </w:r>
    </w:p>
    <w:p w:rsidR="00644834" w:rsidRDefault="00076502" w:rsidP="00644834">
      <w:pPr>
        <w:ind w:firstLine="360"/>
        <w:rPr>
          <w:rFonts w:cs="Times New Roman"/>
          <w:sz w:val="26"/>
          <w:szCs w:val="26"/>
        </w:rPr>
      </w:pPr>
      <w:r w:rsidRPr="00076502">
        <w:rPr>
          <w:rFonts w:cs="Times New Roman"/>
          <w:sz w:val="26"/>
          <w:szCs w:val="26"/>
        </w:rPr>
        <w:t xml:space="preserve">Tematem opracowania jest projekt wykonawczy instalacji  </w:t>
      </w:r>
      <w:r w:rsidR="0054780A">
        <w:rPr>
          <w:rFonts w:cs="Times New Roman"/>
          <w:sz w:val="26"/>
          <w:szCs w:val="26"/>
        </w:rPr>
        <w:t xml:space="preserve">c.o. </w:t>
      </w:r>
      <w:r w:rsidR="00124041">
        <w:rPr>
          <w:rFonts w:cs="Times New Roman"/>
          <w:sz w:val="26"/>
          <w:szCs w:val="26"/>
        </w:rPr>
        <w:t xml:space="preserve">dla budynku </w:t>
      </w:r>
      <w:r w:rsidR="00644834">
        <w:rPr>
          <w:rFonts w:cs="Times New Roman"/>
          <w:sz w:val="26"/>
          <w:szCs w:val="26"/>
        </w:rPr>
        <w:t>Prokuratury Regionalnej i Okręgowej w Lublinie przy ul. Okopowej 2A; 20-950 Lublin.</w:t>
      </w:r>
    </w:p>
    <w:p w:rsidR="00076502" w:rsidRDefault="00076502" w:rsidP="00076502">
      <w:pPr>
        <w:rPr>
          <w:rFonts w:cs="Times New Roman"/>
          <w:sz w:val="26"/>
          <w:szCs w:val="26"/>
        </w:rPr>
      </w:pPr>
      <w:r w:rsidRPr="00076502">
        <w:rPr>
          <w:rFonts w:cs="Times New Roman"/>
          <w:sz w:val="26"/>
          <w:szCs w:val="26"/>
        </w:rPr>
        <w:t xml:space="preserve">Inwestorem jest: </w:t>
      </w:r>
      <w:r w:rsidR="00644834">
        <w:rPr>
          <w:rFonts w:cs="Times New Roman"/>
          <w:sz w:val="26"/>
          <w:szCs w:val="26"/>
        </w:rPr>
        <w:t>Prokuratura Regionalna w Lublinie; ul. Okopowa 2A; 20-950 Lublin</w:t>
      </w:r>
      <w:r w:rsidRPr="00076502">
        <w:rPr>
          <w:rFonts w:cs="Times New Roman"/>
          <w:sz w:val="26"/>
          <w:szCs w:val="26"/>
        </w:rPr>
        <w:t xml:space="preserve">. </w:t>
      </w:r>
    </w:p>
    <w:p w:rsidR="00644834" w:rsidRPr="00076502" w:rsidRDefault="00644834" w:rsidP="00076502">
      <w:pPr>
        <w:rPr>
          <w:rFonts w:cs="Times New Roman"/>
          <w:sz w:val="26"/>
          <w:szCs w:val="26"/>
        </w:rPr>
      </w:pPr>
    </w:p>
    <w:p w:rsidR="00076502" w:rsidRPr="00076502" w:rsidRDefault="00076502" w:rsidP="00076502">
      <w:pPr>
        <w:widowControl w:val="0"/>
        <w:numPr>
          <w:ilvl w:val="0"/>
          <w:numId w:val="32"/>
        </w:numPr>
        <w:suppressAutoHyphens/>
        <w:spacing w:after="0"/>
        <w:contextualSpacing w:val="0"/>
        <w:jc w:val="left"/>
        <w:rPr>
          <w:rFonts w:cs="Times New Roman"/>
          <w:b/>
          <w:sz w:val="26"/>
          <w:szCs w:val="26"/>
          <w:u w:val="single"/>
        </w:rPr>
      </w:pPr>
      <w:r w:rsidRPr="00076502">
        <w:rPr>
          <w:rFonts w:cs="Times New Roman"/>
          <w:b/>
          <w:sz w:val="26"/>
          <w:szCs w:val="26"/>
          <w:u w:val="single"/>
        </w:rPr>
        <w:t xml:space="preserve">CEL I ZAKRES OPRACOWANIA </w:t>
      </w:r>
    </w:p>
    <w:p w:rsidR="00076502" w:rsidRPr="00076502" w:rsidRDefault="00076502" w:rsidP="00644834">
      <w:pPr>
        <w:pStyle w:val="Nagwek6"/>
        <w:widowControl w:val="0"/>
        <w:numPr>
          <w:ilvl w:val="8"/>
          <w:numId w:val="29"/>
        </w:numPr>
        <w:suppressAutoHyphens/>
        <w:spacing w:before="0"/>
        <w:contextualSpacing w:val="0"/>
        <w:rPr>
          <w:rFonts w:ascii="Times New Roman" w:hAnsi="Times New Roman" w:cs="Times New Roman"/>
          <w:i w:val="0"/>
          <w:sz w:val="26"/>
          <w:szCs w:val="26"/>
        </w:rPr>
      </w:pPr>
      <w:r w:rsidRPr="00076502">
        <w:rPr>
          <w:rFonts w:ascii="Times New Roman" w:hAnsi="Times New Roman" w:cs="Times New Roman"/>
          <w:i w:val="0"/>
          <w:color w:val="auto"/>
          <w:sz w:val="26"/>
          <w:szCs w:val="26"/>
        </w:rPr>
        <w:t xml:space="preserve">Celem opracowania jest sporządzenie dokumentacji projektowej w zakresie instalacji </w:t>
      </w:r>
      <w:r w:rsidR="0054780A">
        <w:rPr>
          <w:rFonts w:ascii="Times New Roman" w:hAnsi="Times New Roman" w:cs="Times New Roman"/>
          <w:i w:val="0"/>
          <w:sz w:val="26"/>
          <w:szCs w:val="26"/>
        </w:rPr>
        <w:t>c.o.</w:t>
      </w:r>
      <w:r w:rsidR="008C7314">
        <w:rPr>
          <w:rFonts w:ascii="Times New Roman" w:hAnsi="Times New Roman" w:cs="Times New Roman"/>
          <w:i w:val="0"/>
          <w:sz w:val="26"/>
          <w:szCs w:val="26"/>
        </w:rPr>
        <w:t xml:space="preserve"> dla etapu nadbudowy IVp.</w:t>
      </w:r>
    </w:p>
    <w:p w:rsidR="00076502" w:rsidRPr="00076502" w:rsidRDefault="00076502" w:rsidP="00076502">
      <w:pPr>
        <w:spacing w:after="0"/>
        <w:rPr>
          <w:rFonts w:cs="Times New Roman"/>
          <w:b/>
          <w:bCs/>
          <w:sz w:val="26"/>
          <w:szCs w:val="26"/>
          <w:u w:val="single"/>
        </w:rPr>
      </w:pPr>
    </w:p>
    <w:p w:rsidR="00076502" w:rsidRPr="00076502" w:rsidRDefault="00076502" w:rsidP="00076502">
      <w:pPr>
        <w:spacing w:after="0"/>
        <w:rPr>
          <w:rFonts w:cs="Times New Roman"/>
          <w:b/>
          <w:bCs/>
          <w:sz w:val="26"/>
          <w:szCs w:val="26"/>
          <w:u w:val="single"/>
        </w:rPr>
      </w:pPr>
      <w:r w:rsidRPr="00076502">
        <w:rPr>
          <w:rFonts w:cs="Times New Roman"/>
          <w:b/>
          <w:bCs/>
          <w:sz w:val="26"/>
          <w:szCs w:val="26"/>
          <w:u w:val="single"/>
        </w:rPr>
        <w:t>3.  FAZA  OPRACOWANIA DOKUMENTACJI.</w:t>
      </w:r>
    </w:p>
    <w:p w:rsidR="00076502" w:rsidRPr="00076502" w:rsidRDefault="00076502" w:rsidP="00076502">
      <w:pPr>
        <w:spacing w:after="0"/>
        <w:rPr>
          <w:rFonts w:cs="Times New Roman"/>
          <w:sz w:val="26"/>
          <w:szCs w:val="26"/>
        </w:rPr>
      </w:pPr>
      <w:r w:rsidRPr="00076502">
        <w:rPr>
          <w:rFonts w:cs="Times New Roman"/>
          <w:sz w:val="26"/>
          <w:szCs w:val="26"/>
        </w:rPr>
        <w:tab/>
        <w:t xml:space="preserve">Dokumentację opracowano w fazie projektu </w:t>
      </w:r>
      <w:r w:rsidR="00644834">
        <w:rPr>
          <w:rFonts w:cs="Times New Roman"/>
          <w:sz w:val="26"/>
          <w:szCs w:val="26"/>
        </w:rPr>
        <w:t>wykonawczego</w:t>
      </w:r>
      <w:r w:rsidR="006F4010">
        <w:rPr>
          <w:rFonts w:cs="Times New Roman"/>
          <w:sz w:val="26"/>
          <w:szCs w:val="26"/>
        </w:rPr>
        <w:t>.</w:t>
      </w:r>
    </w:p>
    <w:p w:rsidR="00076502" w:rsidRPr="00076502" w:rsidRDefault="00076502" w:rsidP="00076502">
      <w:pPr>
        <w:spacing w:after="0"/>
        <w:rPr>
          <w:rFonts w:cs="Times New Roman"/>
          <w:sz w:val="26"/>
          <w:szCs w:val="26"/>
        </w:rPr>
      </w:pPr>
    </w:p>
    <w:p w:rsidR="00076502" w:rsidRPr="00076502" w:rsidRDefault="00076502" w:rsidP="00076502">
      <w:pPr>
        <w:spacing w:after="0"/>
        <w:rPr>
          <w:rFonts w:cs="Times New Roman"/>
          <w:b/>
          <w:sz w:val="26"/>
          <w:szCs w:val="26"/>
          <w:u w:val="single"/>
        </w:rPr>
      </w:pPr>
      <w:r w:rsidRPr="00076502">
        <w:rPr>
          <w:rFonts w:cs="Times New Roman"/>
          <w:b/>
          <w:sz w:val="26"/>
          <w:szCs w:val="26"/>
          <w:u w:val="single"/>
        </w:rPr>
        <w:t>4. PODSTAWA OPRACOWANIA DOKUMENTACJI</w:t>
      </w:r>
    </w:p>
    <w:p w:rsidR="00076502" w:rsidRPr="00076502" w:rsidRDefault="00076502" w:rsidP="00076502">
      <w:pPr>
        <w:pStyle w:val="Tekstpodstawowywcity"/>
        <w:widowControl w:val="0"/>
        <w:numPr>
          <w:ilvl w:val="0"/>
          <w:numId w:val="30"/>
        </w:numPr>
        <w:suppressAutoHyphens/>
        <w:spacing w:after="0"/>
        <w:contextualSpacing w:val="0"/>
        <w:rPr>
          <w:rFonts w:cs="Times New Roman"/>
          <w:sz w:val="26"/>
          <w:szCs w:val="26"/>
        </w:rPr>
      </w:pPr>
      <w:r w:rsidRPr="00076502">
        <w:rPr>
          <w:rFonts w:cs="Times New Roman"/>
          <w:sz w:val="26"/>
          <w:szCs w:val="26"/>
        </w:rPr>
        <w:t>Zlecenie Inwestora,</w:t>
      </w:r>
    </w:p>
    <w:p w:rsidR="00076502" w:rsidRPr="00076502" w:rsidRDefault="00076502" w:rsidP="00076502">
      <w:pPr>
        <w:pStyle w:val="Akapitzlist"/>
        <w:widowControl w:val="0"/>
        <w:numPr>
          <w:ilvl w:val="0"/>
          <w:numId w:val="30"/>
        </w:numPr>
        <w:suppressAutoHyphens/>
        <w:spacing w:after="0"/>
        <w:contextualSpacing w:val="0"/>
        <w:rPr>
          <w:rFonts w:cs="Times New Roman"/>
          <w:sz w:val="26"/>
          <w:szCs w:val="26"/>
        </w:rPr>
      </w:pPr>
      <w:r w:rsidRPr="00076502">
        <w:rPr>
          <w:rFonts w:cs="Times New Roman"/>
          <w:sz w:val="26"/>
          <w:szCs w:val="26"/>
        </w:rPr>
        <w:t xml:space="preserve">Wypis i Wyrys z miejscowego planu zagospodarowania Przestrzennego </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Podkład syt.-wys. w skali 1:500</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Ustalenia z Inwestorem,</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Obowiązujące inne przepisy, normy i normatywy w zakresie opracowanego tematu.</w:t>
      </w:r>
    </w:p>
    <w:p w:rsidR="00076502" w:rsidRPr="00076502" w:rsidRDefault="00076502" w:rsidP="00076502">
      <w:pPr>
        <w:widowControl w:val="0"/>
        <w:suppressAutoHyphens/>
        <w:spacing w:after="0"/>
        <w:rPr>
          <w:rFonts w:cs="Times New Roman"/>
          <w:sz w:val="26"/>
          <w:szCs w:val="26"/>
        </w:rPr>
      </w:pPr>
    </w:p>
    <w:p w:rsidR="00076502" w:rsidRPr="00076502" w:rsidRDefault="00076502" w:rsidP="00644834">
      <w:pPr>
        <w:widowControl w:val="0"/>
        <w:suppressAutoHyphens/>
        <w:spacing w:after="0"/>
        <w:jc w:val="left"/>
        <w:rPr>
          <w:rFonts w:cs="Times New Roman"/>
          <w:b/>
          <w:bCs/>
          <w:sz w:val="26"/>
          <w:szCs w:val="26"/>
          <w:u w:val="single"/>
        </w:rPr>
      </w:pPr>
      <w:r w:rsidRPr="00076502">
        <w:rPr>
          <w:rFonts w:cs="Times New Roman"/>
          <w:b/>
          <w:bCs/>
          <w:sz w:val="26"/>
          <w:szCs w:val="26"/>
          <w:u w:val="single"/>
        </w:rPr>
        <w:t xml:space="preserve">5. UWAGI </w:t>
      </w:r>
      <w:r w:rsidR="00644834">
        <w:rPr>
          <w:rFonts w:cs="Times New Roman"/>
          <w:b/>
          <w:bCs/>
          <w:sz w:val="26"/>
          <w:szCs w:val="26"/>
          <w:u w:val="single"/>
        </w:rPr>
        <w:t>WST</w:t>
      </w:r>
      <w:r w:rsidR="006F4010">
        <w:rPr>
          <w:rFonts w:cs="Times New Roman"/>
          <w:b/>
          <w:bCs/>
          <w:sz w:val="26"/>
          <w:szCs w:val="26"/>
          <w:u w:val="single"/>
        </w:rPr>
        <w:t>Ę</w:t>
      </w:r>
      <w:r w:rsidR="00644834">
        <w:rPr>
          <w:rFonts w:cs="Times New Roman"/>
          <w:b/>
          <w:bCs/>
          <w:sz w:val="26"/>
          <w:szCs w:val="26"/>
          <w:u w:val="single"/>
        </w:rPr>
        <w:t>PNE</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ab/>
        <w:t xml:space="preserve">Szczegółowe rozwiązanie instalacji pokazano na załączonych rysunkach. Instalację </w:t>
      </w:r>
      <w:r w:rsidR="008C7314">
        <w:rPr>
          <w:rFonts w:cs="Times New Roman"/>
          <w:sz w:val="26"/>
          <w:szCs w:val="26"/>
        </w:rPr>
        <w:t>c.o.</w:t>
      </w:r>
      <w:r w:rsidRPr="00076502">
        <w:rPr>
          <w:rFonts w:cs="Times New Roman"/>
          <w:sz w:val="26"/>
          <w:szCs w:val="26"/>
        </w:rPr>
        <w:t xml:space="preserve"> należy wykonać oraz przeprowadzić próby szczelności i odbiór, zgodnie z „Warunkami Technicznymi Wykonania i Odbioru Rurociągów z Tworzyw Sztucznych „ wydanych przez  Polską Korporację Techniki Sanitarnej,</w:t>
      </w:r>
      <w:r w:rsidR="00124041">
        <w:rPr>
          <w:rFonts w:cs="Times New Roman"/>
          <w:sz w:val="26"/>
          <w:szCs w:val="26"/>
        </w:rPr>
        <w:t xml:space="preserve"> </w:t>
      </w:r>
      <w:r w:rsidRPr="00076502">
        <w:rPr>
          <w:rFonts w:cs="Times New Roman"/>
          <w:sz w:val="26"/>
          <w:szCs w:val="26"/>
        </w:rPr>
        <w:t>Grzewczej ,Gazowej i Klimatyzacji oraz Min. Gospodarki Przestrzennej i Budownictwa i   C.O.B-R.T.I. „INSTAL”, oraz Zeszyt Nr3/2001; Nr7/2003; Nr9/2003 i Nr11 wydania COB-RTI „INSTAL” wydania z 2005r.</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 xml:space="preserve">Dopuszcza się zastosowanie alternatywnych producentów pod warunkiem zachowania parametrów wytrzymałościowych, hydraulicznych i technicznych zastosowanych </w:t>
      </w:r>
      <w:r w:rsidRPr="00076502">
        <w:rPr>
          <w:rFonts w:cs="Times New Roman"/>
          <w:sz w:val="26"/>
          <w:szCs w:val="26"/>
        </w:rPr>
        <w:lastRenderedPageBreak/>
        <w:t xml:space="preserve">przewodów, urządzeń i armatury. </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Wszystkie materiały, urządzenia i armatura powinny posiadać odpowiednie atesty i dopuszczenia do stosowania w budownictwie. Montaż urządzeń, armatury i rur wykonać zgodnie z zaleceniami producenta i dostawcy oraz DTR. Wszystkie roboty należy prowadzić przestrzegając przepisów BHP i przeciwpożarowych.</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Szczegółowe rozwiązania technologiczne oraz obliczenia w projekcie wykonawczym.</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Rysunki i część opisową należy rozpatrywać łącznie.</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Niniejsze opracowanie zostało wykonane w celu uzyskania pozwolenia na budowę.</w:t>
      </w:r>
    </w:p>
    <w:p w:rsidR="00644834" w:rsidRDefault="00644834" w:rsidP="00076502">
      <w:pPr>
        <w:spacing w:after="0"/>
        <w:rPr>
          <w:rFonts w:cs="Times New Roman"/>
          <w:sz w:val="26"/>
          <w:szCs w:val="26"/>
        </w:rPr>
      </w:pPr>
    </w:p>
    <w:p w:rsidR="00076502" w:rsidRPr="000B5496" w:rsidRDefault="00076502" w:rsidP="000B5496">
      <w:pPr>
        <w:pStyle w:val="Akapitzlist"/>
        <w:numPr>
          <w:ilvl w:val="1"/>
          <w:numId w:val="43"/>
        </w:numPr>
        <w:spacing w:after="0"/>
        <w:rPr>
          <w:rFonts w:cs="Times New Roman"/>
          <w:b/>
          <w:bCs/>
          <w:sz w:val="26"/>
          <w:szCs w:val="26"/>
          <w:u w:val="single"/>
        </w:rPr>
      </w:pPr>
      <w:r w:rsidRPr="000B5496">
        <w:rPr>
          <w:rFonts w:cs="Times New Roman"/>
          <w:b/>
          <w:bCs/>
          <w:sz w:val="26"/>
          <w:szCs w:val="26"/>
          <w:u w:val="single"/>
        </w:rPr>
        <w:t xml:space="preserve">INSTALACJA </w:t>
      </w:r>
      <w:r w:rsidR="0054780A" w:rsidRPr="000B5496">
        <w:rPr>
          <w:rFonts w:cs="Times New Roman"/>
          <w:b/>
          <w:bCs/>
          <w:sz w:val="26"/>
          <w:szCs w:val="26"/>
          <w:u w:val="single"/>
        </w:rPr>
        <w:t xml:space="preserve">C.O.  </w:t>
      </w:r>
    </w:p>
    <w:p w:rsidR="00076502" w:rsidRPr="000B5496" w:rsidRDefault="00076502" w:rsidP="000B5496">
      <w:pPr>
        <w:pStyle w:val="Akapitzlist"/>
        <w:widowControl w:val="0"/>
        <w:numPr>
          <w:ilvl w:val="1"/>
          <w:numId w:val="43"/>
        </w:numPr>
        <w:tabs>
          <w:tab w:val="left" w:pos="1004"/>
        </w:tabs>
        <w:suppressAutoHyphens/>
        <w:autoSpaceDN w:val="0"/>
        <w:spacing w:after="0"/>
        <w:contextualSpacing w:val="0"/>
        <w:jc w:val="left"/>
        <w:textAlignment w:val="baseline"/>
        <w:rPr>
          <w:rFonts w:eastAsia="Times New Roman" w:cs="Times New Roman"/>
          <w:b/>
          <w:kern w:val="3"/>
          <w:sz w:val="26"/>
          <w:szCs w:val="26"/>
          <w:lang w:eastAsia="pl-PL"/>
        </w:rPr>
      </w:pPr>
      <w:r w:rsidRPr="000B5496">
        <w:rPr>
          <w:rFonts w:eastAsia="Times New Roman" w:cs="Times New Roman"/>
          <w:b/>
          <w:kern w:val="3"/>
          <w:sz w:val="26"/>
          <w:szCs w:val="26"/>
          <w:lang w:eastAsia="pl-PL"/>
        </w:rPr>
        <w:t>PRZEDMIOT OPRACOWANIA</w:t>
      </w:r>
    </w:p>
    <w:p w:rsidR="003D037E" w:rsidRPr="00B93318" w:rsidRDefault="00076502" w:rsidP="00B93318">
      <w:pPr>
        <w:tabs>
          <w:tab w:val="left" w:pos="1559"/>
        </w:tabs>
        <w:suppressAutoHyphens/>
        <w:autoSpaceDN w:val="0"/>
        <w:spacing w:after="0"/>
        <w:ind w:left="425"/>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ab/>
        <w:t xml:space="preserve">Niniejsze opracowanie stanowi rozwiązanie techniczno-robocze wykonania instalacji </w:t>
      </w:r>
      <w:r w:rsidR="003D037E">
        <w:rPr>
          <w:rFonts w:eastAsia="Times New Roman" w:cs="Times New Roman"/>
          <w:kern w:val="3"/>
          <w:sz w:val="26"/>
          <w:szCs w:val="26"/>
          <w:lang w:eastAsia="pl-PL"/>
        </w:rPr>
        <w:t xml:space="preserve">c.o. </w:t>
      </w:r>
      <w:r w:rsidRPr="00076502">
        <w:rPr>
          <w:rFonts w:eastAsia="Times New Roman" w:cs="Times New Roman"/>
          <w:kern w:val="3"/>
          <w:sz w:val="26"/>
          <w:szCs w:val="26"/>
          <w:lang w:eastAsia="pl-PL"/>
        </w:rPr>
        <w:t>któr</w:t>
      </w:r>
      <w:r w:rsidR="003D037E">
        <w:rPr>
          <w:rFonts w:eastAsia="Times New Roman" w:cs="Times New Roman"/>
          <w:kern w:val="3"/>
          <w:sz w:val="26"/>
          <w:szCs w:val="26"/>
          <w:lang w:eastAsia="pl-PL"/>
        </w:rPr>
        <w:t>a</w:t>
      </w:r>
      <w:r w:rsidRPr="00076502">
        <w:rPr>
          <w:rFonts w:eastAsia="Times New Roman" w:cs="Times New Roman"/>
          <w:kern w:val="3"/>
          <w:sz w:val="26"/>
          <w:szCs w:val="26"/>
          <w:lang w:eastAsia="pl-PL"/>
        </w:rPr>
        <w:t xml:space="preserve"> zapewnią prawidłowe i zgodne z normami </w:t>
      </w:r>
      <w:r w:rsidR="003D037E">
        <w:rPr>
          <w:rFonts w:eastAsia="Times New Roman" w:cs="Times New Roman"/>
          <w:kern w:val="3"/>
          <w:sz w:val="26"/>
          <w:szCs w:val="26"/>
          <w:lang w:eastAsia="pl-PL"/>
        </w:rPr>
        <w:t>ogrzewanie budynku</w:t>
      </w:r>
      <w:r w:rsidRPr="00076502">
        <w:rPr>
          <w:rFonts w:eastAsia="Times New Roman" w:cs="Times New Roman"/>
          <w:kern w:val="3"/>
          <w:sz w:val="26"/>
          <w:szCs w:val="26"/>
          <w:lang w:eastAsia="pl-PL"/>
        </w:rPr>
        <w:t>.</w:t>
      </w:r>
    </w:p>
    <w:p w:rsidR="003D037E" w:rsidRDefault="003D037E" w:rsidP="003D037E">
      <w:pPr>
        <w:spacing w:after="0"/>
        <w:ind w:firstLine="708"/>
        <w:rPr>
          <w:rFonts w:cs="Times New Roman"/>
          <w:sz w:val="26"/>
          <w:szCs w:val="26"/>
        </w:rPr>
      </w:pPr>
      <w:r w:rsidRPr="003D037E">
        <w:rPr>
          <w:rFonts w:cs="Times New Roman"/>
          <w:sz w:val="26"/>
          <w:szCs w:val="26"/>
        </w:rPr>
        <w:t xml:space="preserve"> Zasilanie projektowanej instalacji centralnego ogrzewania przewiduje się z projektowane</w:t>
      </w:r>
      <w:r>
        <w:rPr>
          <w:rFonts w:cs="Times New Roman"/>
          <w:sz w:val="26"/>
          <w:szCs w:val="26"/>
        </w:rPr>
        <w:t>go</w:t>
      </w:r>
      <w:r w:rsidR="00124041">
        <w:rPr>
          <w:rFonts w:cs="Times New Roman"/>
          <w:sz w:val="26"/>
          <w:szCs w:val="26"/>
        </w:rPr>
        <w:t xml:space="preserve"> </w:t>
      </w:r>
      <w:r>
        <w:rPr>
          <w:rFonts w:cs="Times New Roman"/>
          <w:sz w:val="26"/>
          <w:szCs w:val="26"/>
        </w:rPr>
        <w:t>węzła cieplnego</w:t>
      </w:r>
      <w:r w:rsidRPr="003D037E">
        <w:rPr>
          <w:rFonts w:cs="Times New Roman"/>
          <w:sz w:val="26"/>
          <w:szCs w:val="26"/>
        </w:rPr>
        <w:t xml:space="preserve">. Projektuje się instalację wodną, w systemie zamkniętym. Dla instalacji c.o. przewiduje się parametry czynnika grzewczego </w:t>
      </w:r>
      <w:r>
        <w:rPr>
          <w:rFonts w:cs="Times New Roman"/>
          <w:sz w:val="26"/>
          <w:szCs w:val="26"/>
        </w:rPr>
        <w:t>80</w:t>
      </w:r>
      <w:r w:rsidRPr="003D037E">
        <w:rPr>
          <w:rFonts w:cs="Times New Roman"/>
          <w:sz w:val="26"/>
          <w:szCs w:val="26"/>
        </w:rPr>
        <w:t>/</w:t>
      </w:r>
      <w:r>
        <w:rPr>
          <w:rFonts w:cs="Times New Roman"/>
          <w:sz w:val="26"/>
          <w:szCs w:val="26"/>
        </w:rPr>
        <w:t>60</w:t>
      </w:r>
      <w:r w:rsidRPr="003D037E">
        <w:rPr>
          <w:rFonts w:cs="Times New Roman"/>
          <w:sz w:val="26"/>
          <w:szCs w:val="26"/>
        </w:rPr>
        <w:t xml:space="preserve">°C. W budynku zaprojektowano ogrzewanie </w:t>
      </w:r>
      <w:r>
        <w:rPr>
          <w:rFonts w:cs="Times New Roman"/>
          <w:sz w:val="26"/>
          <w:szCs w:val="26"/>
        </w:rPr>
        <w:t>grzejnikowe.</w:t>
      </w:r>
    </w:p>
    <w:p w:rsidR="0094465A" w:rsidRPr="003D037E" w:rsidRDefault="0094465A" w:rsidP="003D037E">
      <w:pPr>
        <w:spacing w:after="0"/>
        <w:ind w:firstLine="708"/>
        <w:rPr>
          <w:rFonts w:cs="Times New Roman"/>
          <w:sz w:val="26"/>
          <w:szCs w:val="26"/>
        </w:rPr>
      </w:pPr>
    </w:p>
    <w:p w:rsidR="003D037E" w:rsidRPr="003D037E" w:rsidRDefault="000B5496" w:rsidP="003D037E">
      <w:pPr>
        <w:pStyle w:val="Tekstpodstawowy31"/>
        <w:spacing w:after="0"/>
        <w:ind w:right="284"/>
        <w:rPr>
          <w:rFonts w:ascii="Times New Roman" w:hAnsi="Times New Roman" w:cs="Times New Roman"/>
          <w:u w:val="single"/>
        </w:rPr>
      </w:pPr>
      <w:r>
        <w:rPr>
          <w:rFonts w:ascii="Times New Roman" w:hAnsi="Times New Roman" w:cs="Times New Roman"/>
          <w:u w:val="single"/>
        </w:rPr>
        <w:t>6.2</w:t>
      </w:r>
      <w:r w:rsidR="003D037E" w:rsidRPr="003D037E">
        <w:rPr>
          <w:rFonts w:ascii="Times New Roman" w:hAnsi="Times New Roman" w:cs="Times New Roman"/>
          <w:u w:val="single"/>
        </w:rPr>
        <w:t>.   Przewody i prowadzenie przewodów c.o.</w:t>
      </w:r>
    </w:p>
    <w:p w:rsidR="003D037E" w:rsidRPr="003D037E" w:rsidRDefault="003D037E" w:rsidP="003D037E">
      <w:pPr>
        <w:pStyle w:val="Tekstpodstawowy23"/>
        <w:tabs>
          <w:tab w:val="left" w:pos="0"/>
        </w:tabs>
        <w:rPr>
          <w:sz w:val="26"/>
          <w:szCs w:val="26"/>
        </w:rPr>
      </w:pPr>
      <w:r w:rsidRPr="003D037E">
        <w:rPr>
          <w:sz w:val="26"/>
          <w:szCs w:val="26"/>
        </w:rPr>
        <w:tab/>
        <w:t xml:space="preserve">Na przewody instalacji c.o. prowadzone </w:t>
      </w:r>
      <w:r w:rsidR="000B5496">
        <w:rPr>
          <w:sz w:val="26"/>
          <w:szCs w:val="26"/>
        </w:rPr>
        <w:t xml:space="preserve">po wierzchu ścian, </w:t>
      </w:r>
      <w:r w:rsidRPr="003D037E">
        <w:rPr>
          <w:sz w:val="26"/>
          <w:szCs w:val="26"/>
        </w:rPr>
        <w:t xml:space="preserve">w posadzkach betonowych </w:t>
      </w:r>
      <w:r w:rsidR="0094465A">
        <w:rPr>
          <w:sz w:val="26"/>
          <w:szCs w:val="26"/>
        </w:rPr>
        <w:t xml:space="preserve">lub w </w:t>
      </w:r>
      <w:r w:rsidR="00B93318">
        <w:rPr>
          <w:sz w:val="26"/>
          <w:szCs w:val="26"/>
        </w:rPr>
        <w:t>śc</w:t>
      </w:r>
      <w:r w:rsidR="00030368">
        <w:rPr>
          <w:sz w:val="26"/>
          <w:szCs w:val="26"/>
        </w:rPr>
        <w:t xml:space="preserve">ianach </w:t>
      </w:r>
      <w:r w:rsidRPr="003D037E">
        <w:rPr>
          <w:sz w:val="26"/>
          <w:szCs w:val="26"/>
        </w:rPr>
        <w:t>przyjęto rury tworzywowe polietylenowe PERT wielowarstwowe, z barierą antydyfuzyjną, ze stabilizującą wkładką aluminiową do instalacji grzewczych, maksymalna temperatura pracy 95</w:t>
      </w:r>
      <w:r w:rsidRPr="003D037E">
        <w:rPr>
          <w:sz w:val="26"/>
          <w:szCs w:val="26"/>
          <w:vertAlign w:val="superscript"/>
        </w:rPr>
        <w:t>O</w:t>
      </w:r>
      <w:r w:rsidRPr="003D037E">
        <w:rPr>
          <w:sz w:val="26"/>
          <w:szCs w:val="26"/>
        </w:rPr>
        <w:t>C, ciśnienie robocze 10bar. Łączenie rur za pomocą systemowych kształtek i złączek mechanicznych zaciskowych zaprasowywanych, umożliwiających pewny i trwały montaż przewodów skrytych w przegrodach poziomych i pionowych.</w:t>
      </w:r>
    </w:p>
    <w:p w:rsidR="003D037E" w:rsidRPr="003D037E" w:rsidRDefault="003D037E" w:rsidP="003D037E">
      <w:pPr>
        <w:pStyle w:val="Tekstpodstawowy31"/>
        <w:spacing w:after="0"/>
        <w:rPr>
          <w:rFonts w:ascii="Times New Roman" w:hAnsi="Times New Roman" w:cs="Times New Roman"/>
        </w:rPr>
      </w:pPr>
      <w:r w:rsidRPr="003D037E">
        <w:rPr>
          <w:rFonts w:ascii="Times New Roman" w:hAnsi="Times New Roman" w:cs="Times New Roman"/>
        </w:rPr>
        <w:t>Przy skrzyżowaniu w posadzce przewodów grzewczych zasilenie z powrotem, obejścia wykonywać przewodem powrotnym pod przewodem zasilającym. Przewód zasilający prowadzić poziomo.</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lastRenderedPageBreak/>
        <w:t>Przewody grzewcze przechodzące przez otwory drzwiowe zabezpieczyć przed uszkodzeniem paskiem z blachy stalowej o wymiarach 300x150mm, gr. 3mm. Wylewkę betonową nad rurami należy zazbroić siatką zbrojeniową o module 10x10mm, grubość drutu 0,8-1,2mm w pasie szerokości 1,0m.</w:t>
      </w:r>
    </w:p>
    <w:p w:rsidR="003D037E" w:rsidRPr="003D037E" w:rsidRDefault="003D037E" w:rsidP="003D037E">
      <w:pPr>
        <w:pStyle w:val="Tekstpodstawowy23"/>
        <w:rPr>
          <w:sz w:val="26"/>
          <w:szCs w:val="26"/>
        </w:rPr>
      </w:pPr>
      <w:r w:rsidRPr="003D037E">
        <w:rPr>
          <w:sz w:val="26"/>
          <w:szCs w:val="26"/>
        </w:rPr>
        <w:t>Przewody prowadzone w bruzdach należy prowadzić osobno i zabezpieczyć przed tarciem poprzez osłonięcie otuliną – izolacja pojedyncza dla każdego przewodu wg  tabeli grubości izolacji termicznej. Wielkość bruzdy powinna być dostosowana każdorazowo do wielkości średnicy układanych w niej przewodów oraz grubości zastosowanych otulin izolacyjnych, powinna jednocześnie zabezpieczać swobodne wydłużanie się rur miedzianych.</w:t>
      </w:r>
    </w:p>
    <w:p w:rsidR="003D037E" w:rsidRPr="003D037E" w:rsidRDefault="003D037E" w:rsidP="003D037E">
      <w:pPr>
        <w:pStyle w:val="Tekstpodstawowy23"/>
        <w:rPr>
          <w:sz w:val="26"/>
          <w:szCs w:val="26"/>
        </w:rPr>
      </w:pPr>
    </w:p>
    <w:p w:rsidR="003D037E" w:rsidRPr="003D037E" w:rsidRDefault="000B5496" w:rsidP="003D037E">
      <w:pPr>
        <w:pStyle w:val="Tekstpodstawowy31"/>
        <w:spacing w:after="0"/>
        <w:ind w:right="284"/>
        <w:rPr>
          <w:rFonts w:ascii="Times New Roman" w:hAnsi="Times New Roman" w:cs="Times New Roman"/>
          <w:u w:val="single"/>
        </w:rPr>
      </w:pPr>
      <w:r>
        <w:rPr>
          <w:rFonts w:ascii="Times New Roman" w:hAnsi="Times New Roman" w:cs="Times New Roman"/>
          <w:u w:val="single"/>
        </w:rPr>
        <w:t>6</w:t>
      </w:r>
      <w:r w:rsidR="003D037E" w:rsidRPr="003D037E">
        <w:rPr>
          <w:rFonts w:ascii="Times New Roman" w:hAnsi="Times New Roman" w:cs="Times New Roman"/>
          <w:u w:val="single"/>
        </w:rPr>
        <w:t>.</w:t>
      </w:r>
      <w:r>
        <w:rPr>
          <w:rFonts w:ascii="Times New Roman" w:hAnsi="Times New Roman" w:cs="Times New Roman"/>
          <w:u w:val="single"/>
        </w:rPr>
        <w:t>3</w:t>
      </w:r>
      <w:r w:rsidR="003D037E" w:rsidRPr="003D037E">
        <w:rPr>
          <w:rFonts w:ascii="Times New Roman" w:hAnsi="Times New Roman" w:cs="Times New Roman"/>
          <w:u w:val="single"/>
        </w:rPr>
        <w:t>.   Izolacja  cieplna  przewodów  grzewczych.</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ab/>
        <w:t xml:space="preserve">Wymagania odnośnie izolacji cieplnej zawarte są w Rozporządzeniu Ministra Infrastruktury z dnia 12 kwietnia 2002 r. w sprawie warunków technicznych, jakim powinny odpowiadać budynki i ich usytuowanie (Dz. U. Nr 75, poz. 690, wraz z późniejszymi zmianami) oraz w normie PN-B-02421:2000  </w:t>
      </w:r>
      <w:r w:rsidRPr="003D037E">
        <w:rPr>
          <w:rFonts w:ascii="Times New Roman" w:hAnsi="Times New Roman"/>
          <w:color w:val="000000"/>
          <w:spacing w:val="-4"/>
          <w:sz w:val="26"/>
          <w:szCs w:val="26"/>
        </w:rPr>
        <w:t>lub równoważna</w:t>
      </w:r>
      <w:r w:rsidRPr="003D037E">
        <w:rPr>
          <w:rFonts w:ascii="Times New Roman" w:hAnsi="Times New Roman"/>
          <w:sz w:val="26"/>
          <w:szCs w:val="26"/>
        </w:rPr>
        <w:t>”</w:t>
      </w:r>
      <w:r w:rsidR="00124041">
        <w:rPr>
          <w:rFonts w:ascii="Times New Roman" w:hAnsi="Times New Roman"/>
          <w:sz w:val="26"/>
          <w:szCs w:val="26"/>
        </w:rPr>
        <w:t xml:space="preserve"> </w:t>
      </w:r>
      <w:r w:rsidRPr="003D037E">
        <w:rPr>
          <w:rFonts w:ascii="Times New Roman" w:hAnsi="Times New Roman"/>
          <w:sz w:val="26"/>
          <w:szCs w:val="26"/>
        </w:rPr>
        <w:t>Ogrzewnictwo i ciepłownictwo. Izolacja cieplna przewodów, armatury i urządzeń. Wymagania i badania odbiorcze”.</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 xml:space="preserve">Ponadto materiały izolacyjne stosowane wewnątrz budynku powinny spełniać wymagania ochrony p.poż. i być zakwalifikowane jako co najmniej nie rozprzestrzeniające ognia, zgodnie z normą PN-B-02873:1996 </w:t>
      </w:r>
      <w:r w:rsidRPr="003D037E">
        <w:rPr>
          <w:rFonts w:ascii="Times New Roman" w:hAnsi="Times New Roman"/>
          <w:color w:val="000000"/>
          <w:spacing w:val="-4"/>
          <w:sz w:val="26"/>
          <w:szCs w:val="26"/>
        </w:rPr>
        <w:t>lub równoważna</w:t>
      </w:r>
      <w:r w:rsidRPr="003D037E">
        <w:rPr>
          <w:rFonts w:ascii="Times New Roman" w:hAnsi="Times New Roman"/>
          <w:sz w:val="26"/>
          <w:szCs w:val="26"/>
        </w:rPr>
        <w:t xml:space="preserve"> - Ochrona przeciwpożarowa budynków - Metoda badania stopnia rozprzestrzeniania ognia po instalacjach rurowych i przewodach wentylacyjnych.</w:t>
      </w:r>
    </w:p>
    <w:p w:rsidR="003D037E" w:rsidRPr="003D037E" w:rsidRDefault="003D037E" w:rsidP="003D037E">
      <w:pPr>
        <w:pStyle w:val="Tekstpodstawowy23"/>
        <w:rPr>
          <w:sz w:val="26"/>
          <w:szCs w:val="26"/>
        </w:rPr>
      </w:pPr>
      <w:r w:rsidRPr="003D037E">
        <w:rPr>
          <w:sz w:val="26"/>
          <w:szCs w:val="26"/>
        </w:rPr>
        <w:t>Grubości izolacji cieplnych na przewodach instalacji c.o. podaje poniższa tabelka  (dla materiału o współczynniku przewodzenia ciepła λ=0,035 W/m*K):</w:t>
      </w:r>
    </w:p>
    <w:p w:rsidR="003D037E" w:rsidRPr="003D037E" w:rsidRDefault="003D037E" w:rsidP="003D037E">
      <w:pPr>
        <w:pStyle w:val="Tekstpodstawowy23"/>
        <w:rPr>
          <w:sz w:val="26"/>
          <w:szCs w:val="26"/>
        </w:rPr>
      </w:pPr>
    </w:p>
    <w:tbl>
      <w:tblPr>
        <w:tblW w:w="0" w:type="auto"/>
        <w:tblInd w:w="-108" w:type="dxa"/>
        <w:tblLayout w:type="fixed"/>
        <w:tblLook w:val="0000"/>
      </w:tblPr>
      <w:tblGrid>
        <w:gridCol w:w="3009"/>
        <w:gridCol w:w="2235"/>
      </w:tblGrid>
      <w:tr w:rsidR="003D037E" w:rsidRPr="003D037E" w:rsidTr="00EF5E39">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Średnica wewnętrzna przewodu do 22mm</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gr. izolacji</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20mm</w:t>
            </w:r>
          </w:p>
        </w:tc>
      </w:tr>
      <w:tr w:rsidR="003D037E" w:rsidRPr="003D037E" w:rsidTr="00EF5E39">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Średnica wewnętrzna przewodu od 22 do 35mm</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gr. izolacji</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30mm</w:t>
            </w:r>
          </w:p>
        </w:tc>
      </w:tr>
      <w:tr w:rsidR="003D037E" w:rsidRPr="003D037E" w:rsidTr="00EF5E39">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 xml:space="preserve">Przewody ułożone w </w:t>
            </w:r>
            <w:r w:rsidRPr="003D037E">
              <w:rPr>
                <w:rFonts w:ascii="Times New Roman" w:hAnsi="Times New Roman" w:cs="Times New Roman"/>
                <w:sz w:val="26"/>
                <w:szCs w:val="26"/>
              </w:rPr>
              <w:lastRenderedPageBreak/>
              <w:t>posadzkach</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lastRenderedPageBreak/>
              <w:t>gr. izolacji</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lastRenderedPageBreak/>
              <w:t>6mm</w:t>
            </w:r>
          </w:p>
        </w:tc>
      </w:tr>
      <w:tr w:rsidR="003D037E" w:rsidRPr="003D037E" w:rsidTr="00EF5E39">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lastRenderedPageBreak/>
              <w:t>Przewody i armatura j.w. przechodzące przez ściany lub stropy, skrzyżowania przewodów</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50% wymagań</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j.w.</w:t>
            </w:r>
          </w:p>
        </w:tc>
      </w:tr>
      <w:tr w:rsidR="003D037E" w:rsidRPr="003D037E" w:rsidTr="00EF5E39">
        <w:trPr>
          <w:trHeight w:val="509"/>
        </w:trPr>
        <w:tc>
          <w:tcPr>
            <w:tcW w:w="3009" w:type="dxa"/>
            <w:shd w:val="clear" w:color="auto" w:fill="F3F3F3"/>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Przewody i armatura j.w. ułożone w przegrodach budowlanych między ogrzewanymi pomieszczeniami</w:t>
            </w:r>
          </w:p>
        </w:tc>
        <w:tc>
          <w:tcPr>
            <w:tcW w:w="2235" w:type="dxa"/>
            <w:tcMar>
              <w:left w:w="10" w:type="dxa"/>
              <w:right w:w="10" w:type="dxa"/>
            </w:tcMar>
          </w:tcPr>
          <w:p w:rsidR="003D037E" w:rsidRPr="003D037E" w:rsidRDefault="003D037E" w:rsidP="003D037E">
            <w:pPr>
              <w:pStyle w:val="Tekstpodstawowywcity31"/>
              <w:snapToGrid w:val="0"/>
              <w:spacing w:after="0"/>
              <w:ind w:firstLine="0"/>
              <w:jc w:val="center"/>
              <w:rPr>
                <w:rFonts w:ascii="Times New Roman" w:hAnsi="Times New Roman" w:cs="Times New Roman"/>
                <w:sz w:val="26"/>
                <w:szCs w:val="26"/>
              </w:rPr>
            </w:pP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50% wymagań</w:t>
            </w:r>
          </w:p>
          <w:p w:rsidR="003D037E" w:rsidRPr="003D037E" w:rsidRDefault="003D037E" w:rsidP="003D037E">
            <w:pPr>
              <w:pStyle w:val="Tekstpodstawowywcity31"/>
              <w:spacing w:after="0"/>
              <w:ind w:firstLine="0"/>
              <w:jc w:val="center"/>
              <w:rPr>
                <w:rFonts w:ascii="Times New Roman" w:hAnsi="Times New Roman" w:cs="Times New Roman"/>
                <w:sz w:val="26"/>
                <w:szCs w:val="26"/>
              </w:rPr>
            </w:pPr>
            <w:r w:rsidRPr="003D037E">
              <w:rPr>
                <w:rFonts w:ascii="Times New Roman" w:hAnsi="Times New Roman" w:cs="Times New Roman"/>
                <w:sz w:val="26"/>
                <w:szCs w:val="26"/>
              </w:rPr>
              <w:t>j.w.</w:t>
            </w:r>
          </w:p>
        </w:tc>
      </w:tr>
    </w:tbl>
    <w:p w:rsidR="003D037E" w:rsidRPr="003D037E" w:rsidRDefault="003D037E" w:rsidP="003D037E">
      <w:pPr>
        <w:pStyle w:val="Tekstpodstawowy23"/>
        <w:rPr>
          <w:sz w:val="26"/>
          <w:szCs w:val="26"/>
        </w:rPr>
      </w:pPr>
    </w:p>
    <w:p w:rsidR="003D037E" w:rsidRPr="003D037E" w:rsidRDefault="003D037E" w:rsidP="003D037E">
      <w:pPr>
        <w:pStyle w:val="Tekstpodstawowywcity31"/>
        <w:spacing w:after="0"/>
        <w:ind w:firstLine="0"/>
        <w:rPr>
          <w:rFonts w:ascii="Times New Roman" w:hAnsi="Times New Roman" w:cs="Times New Roman"/>
          <w:sz w:val="26"/>
          <w:szCs w:val="26"/>
        </w:rPr>
      </w:pPr>
      <w:r w:rsidRPr="003D037E">
        <w:rPr>
          <w:rFonts w:ascii="Times New Roman" w:hAnsi="Times New Roman" w:cs="Times New Roman"/>
          <w:sz w:val="26"/>
          <w:szCs w:val="26"/>
        </w:rPr>
        <w:t>Dla rur grzewczych ułożonych w posadzkach betonowych ustala się grubość izolacji na 6mm.</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Zastosowane izolacje winny posiadać fabryczne osłony zabezpieczające zewnętrzne powierzchnie przed tarciem, wykonane z wytrzymałej folii polietylenowej.</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Izolację cieplną należy wykonać po próbie szczelności.</w:t>
      </w:r>
    </w:p>
    <w:p w:rsidR="003D037E" w:rsidRPr="003D037E" w:rsidRDefault="003D037E" w:rsidP="003D037E">
      <w:pPr>
        <w:pStyle w:val="Tekstpodstawowy23"/>
        <w:rPr>
          <w:sz w:val="26"/>
          <w:szCs w:val="26"/>
        </w:rPr>
      </w:pPr>
      <w:r w:rsidRPr="003D037E">
        <w:rPr>
          <w:sz w:val="26"/>
          <w:szCs w:val="26"/>
        </w:rPr>
        <w:t xml:space="preserve">Wszystkie przejścia przewodów przez przegrody budowlane (ściany i stropy) wykonać w tulejach ochronnych metalowych większych o jedną średnicę, dla zapewnienia swobodnego przesuwu rury miedzianej. Tuleja ochronna winna wystawać ponad wykończone powierzchnię około 5–6mm (posadzka lub ściana). Przestrzeń pomiędzy tuleją a stropem lub ścianą wypełnić betonem a między rurą z miedzi a tuleją obustronnie materiałem plastycznym o odporności ogniowej jak strop lub ściana.  </w:t>
      </w:r>
    </w:p>
    <w:p w:rsidR="003D037E" w:rsidRPr="003D037E" w:rsidRDefault="003D037E" w:rsidP="003D037E">
      <w:pPr>
        <w:pStyle w:val="Tekstpodstawowy23"/>
        <w:rPr>
          <w:sz w:val="26"/>
          <w:szCs w:val="26"/>
        </w:rPr>
      </w:pPr>
    </w:p>
    <w:p w:rsidR="003D037E" w:rsidRPr="003D037E" w:rsidRDefault="000B5496" w:rsidP="003D037E">
      <w:pPr>
        <w:pStyle w:val="Standard"/>
        <w:spacing w:line="360" w:lineRule="auto"/>
        <w:ind w:right="284"/>
        <w:jc w:val="both"/>
        <w:rPr>
          <w:rFonts w:ascii="Times New Roman" w:hAnsi="Times New Roman"/>
          <w:sz w:val="26"/>
          <w:szCs w:val="26"/>
          <w:u w:val="single"/>
        </w:rPr>
      </w:pPr>
      <w:r>
        <w:rPr>
          <w:rFonts w:ascii="Times New Roman" w:hAnsi="Times New Roman"/>
          <w:sz w:val="26"/>
          <w:szCs w:val="26"/>
          <w:u w:val="single"/>
        </w:rPr>
        <w:t>6.4</w:t>
      </w:r>
      <w:r w:rsidR="003D037E" w:rsidRPr="003D037E">
        <w:rPr>
          <w:rFonts w:ascii="Times New Roman" w:hAnsi="Times New Roman"/>
          <w:sz w:val="26"/>
          <w:szCs w:val="26"/>
          <w:u w:val="single"/>
        </w:rPr>
        <w:t>.  Obciążenie cieplne.</w:t>
      </w:r>
    </w:p>
    <w:p w:rsidR="003D037E" w:rsidRPr="003D037E" w:rsidRDefault="003D037E" w:rsidP="003D037E">
      <w:pPr>
        <w:pStyle w:val="Tekstpodstawowy23"/>
        <w:rPr>
          <w:sz w:val="26"/>
          <w:szCs w:val="26"/>
        </w:rPr>
      </w:pPr>
      <w:r w:rsidRPr="003D037E">
        <w:rPr>
          <w:sz w:val="26"/>
          <w:szCs w:val="26"/>
        </w:rPr>
        <w:tab/>
        <w:t xml:space="preserve">Zapotrzebowanie ciepła dla pomieszczeń ogrzewanych budynków obliczono na podstawie Rozporządzenia Ministra Infrastruktury z dnia 12 kwietnia 2002 r. w sprawie warunków technicznych jakim powinny odpowiadać budynki i ich usytuowanie (Dz. U. Nr 75, poz. 690) wraz z późniejszymi zmianami oraz wymaganiami norm: PN-EN ISO6946 </w:t>
      </w:r>
      <w:r w:rsidRPr="003D037E">
        <w:rPr>
          <w:color w:val="000000"/>
          <w:spacing w:val="-4"/>
          <w:sz w:val="26"/>
          <w:szCs w:val="26"/>
        </w:rPr>
        <w:t>lub równoważna</w:t>
      </w:r>
      <w:r w:rsidRPr="003D037E">
        <w:rPr>
          <w:sz w:val="26"/>
          <w:szCs w:val="26"/>
        </w:rPr>
        <w:t xml:space="preserve"> – Komponenty budowlane i elementy budynku. Opór cieplny i współczynnik przenikania ciepła oraz PN-EN12831:2006 </w:t>
      </w:r>
      <w:r w:rsidRPr="003D037E">
        <w:rPr>
          <w:color w:val="000000"/>
          <w:spacing w:val="-4"/>
          <w:sz w:val="26"/>
          <w:szCs w:val="26"/>
        </w:rPr>
        <w:t>lub równoważna</w:t>
      </w:r>
      <w:r w:rsidRPr="003D037E">
        <w:rPr>
          <w:sz w:val="26"/>
          <w:szCs w:val="26"/>
        </w:rPr>
        <w:t xml:space="preserve"> - Instalacje ogrzewcze w budynkach. Metoda </w:t>
      </w:r>
      <w:r w:rsidRPr="003D037E">
        <w:rPr>
          <w:sz w:val="26"/>
          <w:szCs w:val="26"/>
        </w:rPr>
        <w:lastRenderedPageBreak/>
        <w:t>obliczania projektowanego obciążenia cieplnego. Podstawowe parametry przyjęte do obliczeń:</w:t>
      </w:r>
    </w:p>
    <w:p w:rsidR="003D037E" w:rsidRPr="003D037E" w:rsidRDefault="003D037E" w:rsidP="003D037E">
      <w:pPr>
        <w:pStyle w:val="Tekstpodstawowy31"/>
        <w:spacing w:after="0"/>
        <w:ind w:right="283"/>
        <w:rPr>
          <w:rFonts w:ascii="Times New Roman" w:hAnsi="Times New Roman" w:cs="Times New Roman"/>
        </w:rPr>
      </w:pPr>
      <w:r w:rsidRPr="003D037E">
        <w:rPr>
          <w:rFonts w:ascii="Times New Roman" w:hAnsi="Times New Roman" w:cs="Times New Roman"/>
        </w:rPr>
        <w:t xml:space="preserve">temp. obliczeniowa zewnętrzna wg PN-EN 12381 </w:t>
      </w:r>
      <w:r w:rsidRPr="003D037E">
        <w:rPr>
          <w:rFonts w:ascii="Times New Roman" w:hAnsi="Times New Roman" w:cs="Times New Roman"/>
          <w:color w:val="000000"/>
          <w:spacing w:val="-4"/>
        </w:rPr>
        <w:t>lub równoważna</w:t>
      </w:r>
      <w:r w:rsidRPr="003D037E">
        <w:rPr>
          <w:rFonts w:ascii="Times New Roman" w:hAnsi="Times New Roman" w:cs="Times New Roman"/>
        </w:rPr>
        <w:t xml:space="preserve">  -  III strefa klimatyczna </w:t>
      </w:r>
      <w:r w:rsidRPr="003D037E">
        <w:rPr>
          <w:rFonts w:ascii="Times New Roman" w:hAnsi="Times New Roman" w:cs="Times New Roman"/>
        </w:rPr>
        <w:tab/>
        <w:t>t</w:t>
      </w:r>
      <w:r w:rsidRPr="003D037E">
        <w:rPr>
          <w:rFonts w:ascii="Times New Roman" w:hAnsi="Times New Roman" w:cs="Times New Roman"/>
          <w:vertAlign w:val="subscript"/>
        </w:rPr>
        <w:t>e</w:t>
      </w:r>
      <w:r w:rsidRPr="003D037E">
        <w:rPr>
          <w:rFonts w:ascii="Times New Roman" w:hAnsi="Times New Roman" w:cs="Times New Roman"/>
        </w:rPr>
        <w:t>=-20</w:t>
      </w:r>
      <w:r w:rsidRPr="003D037E">
        <w:rPr>
          <w:rFonts w:ascii="Times New Roman" w:hAnsi="Times New Roman" w:cs="Times New Roman"/>
          <w:vertAlign w:val="superscript"/>
        </w:rPr>
        <w:t>O</w:t>
      </w:r>
      <w:r w:rsidRPr="003D037E">
        <w:rPr>
          <w:rFonts w:ascii="Times New Roman" w:hAnsi="Times New Roman" w:cs="Times New Roman"/>
        </w:rPr>
        <w:t>C,</w:t>
      </w:r>
    </w:p>
    <w:p w:rsidR="003D037E" w:rsidRPr="003D037E" w:rsidRDefault="003D037E" w:rsidP="003D037E">
      <w:pPr>
        <w:pStyle w:val="Tekstpodstawowy31"/>
        <w:spacing w:after="0"/>
        <w:ind w:right="283"/>
        <w:rPr>
          <w:rFonts w:ascii="Times New Roman" w:hAnsi="Times New Roman" w:cs="Times New Roman"/>
        </w:rPr>
      </w:pPr>
      <w:r w:rsidRPr="003D037E">
        <w:rPr>
          <w:rFonts w:ascii="Times New Roman" w:hAnsi="Times New Roman" w:cs="Times New Roman"/>
        </w:rPr>
        <w:t>średnia roczna temperatura zewnętrzna</w:t>
      </w:r>
      <w:r w:rsidRPr="003D037E">
        <w:rPr>
          <w:rFonts w:ascii="Times New Roman" w:hAnsi="Times New Roman" w:cs="Times New Roman"/>
        </w:rPr>
        <w:tab/>
      </w:r>
      <w:r w:rsidRPr="003D037E">
        <w:rPr>
          <w:rFonts w:ascii="Times New Roman" w:hAnsi="Times New Roman" w:cs="Times New Roman"/>
        </w:rPr>
        <w:tab/>
      </w:r>
      <w:r w:rsidRPr="003D037E">
        <w:rPr>
          <w:rFonts w:ascii="Times New Roman" w:hAnsi="Times New Roman" w:cs="Times New Roman"/>
        </w:rPr>
        <w:tab/>
      </w:r>
      <w:r w:rsidRPr="003D037E">
        <w:rPr>
          <w:rFonts w:ascii="Times New Roman" w:hAnsi="Times New Roman" w:cs="Times New Roman"/>
        </w:rPr>
        <w:tab/>
      </w:r>
      <w:r w:rsidRPr="003D037E">
        <w:rPr>
          <w:rFonts w:ascii="Times New Roman" w:hAnsi="Times New Roman" w:cs="Times New Roman"/>
        </w:rPr>
        <w:tab/>
      </w:r>
      <w:r w:rsidRPr="003D037E">
        <w:rPr>
          <w:rFonts w:ascii="Times New Roman" w:hAnsi="Times New Roman" w:cs="Times New Roman"/>
        </w:rPr>
        <w:tab/>
        <w:t>7,6</w:t>
      </w:r>
      <w:r w:rsidRPr="003D037E">
        <w:rPr>
          <w:rFonts w:ascii="Times New Roman" w:hAnsi="Times New Roman" w:cs="Times New Roman"/>
          <w:vertAlign w:val="superscript"/>
        </w:rPr>
        <w:t>O</w:t>
      </w:r>
      <w:r w:rsidRPr="003D037E">
        <w:rPr>
          <w:rFonts w:ascii="Times New Roman" w:hAnsi="Times New Roman" w:cs="Times New Roman"/>
        </w:rPr>
        <w:t>C.</w:t>
      </w:r>
    </w:p>
    <w:p w:rsidR="003D037E" w:rsidRPr="003D037E" w:rsidRDefault="003D037E" w:rsidP="003D037E">
      <w:pPr>
        <w:pStyle w:val="Tekstpodstawowy31"/>
        <w:spacing w:after="0"/>
        <w:rPr>
          <w:rFonts w:ascii="Times New Roman" w:hAnsi="Times New Roman" w:cs="Times New Roman"/>
        </w:rPr>
      </w:pPr>
      <w:r w:rsidRPr="003D037E">
        <w:rPr>
          <w:rFonts w:ascii="Times New Roman" w:hAnsi="Times New Roman" w:cs="Times New Roman"/>
        </w:rPr>
        <w:t>Temperatury pomieszczeń przyjęto zgodnie z Rozporządzenia Ministra Infrastruktury z dnia 12 kwietnia 2002 r. w sprawie warunków technicznych jakim powinny odpowiadać budynki i ich usytuowanie (Dz. U. Nr 75, poz. 690) wraz z późniejszymi zmianami.</w:t>
      </w:r>
    </w:p>
    <w:p w:rsidR="003D037E" w:rsidRPr="003D037E" w:rsidRDefault="003D037E" w:rsidP="003D037E">
      <w:pPr>
        <w:pStyle w:val="Tekstpodstawowy31"/>
        <w:spacing w:after="0"/>
        <w:rPr>
          <w:rFonts w:ascii="Times New Roman" w:hAnsi="Times New Roman" w:cs="Times New Roman"/>
        </w:rPr>
      </w:pPr>
      <w:r w:rsidRPr="003D037E">
        <w:rPr>
          <w:rFonts w:ascii="Times New Roman" w:hAnsi="Times New Roman" w:cs="Times New Roman"/>
        </w:rPr>
        <w:t>Obliczenia wykonano techniką komputerową za pomocą programu Audytor OZC.</w:t>
      </w:r>
    </w:p>
    <w:p w:rsidR="003D037E" w:rsidRPr="003D037E" w:rsidRDefault="003D037E" w:rsidP="003D037E">
      <w:pPr>
        <w:pStyle w:val="Tekstpodstawowy31"/>
        <w:spacing w:after="0"/>
        <w:rPr>
          <w:rFonts w:ascii="Times New Roman" w:hAnsi="Times New Roman" w:cs="Times New Roman"/>
          <w:u w:val="single"/>
        </w:rPr>
      </w:pPr>
    </w:p>
    <w:p w:rsidR="003D037E" w:rsidRPr="003D037E" w:rsidRDefault="000B5496" w:rsidP="003D037E">
      <w:pPr>
        <w:pStyle w:val="Tekstpodstawowy31"/>
        <w:spacing w:after="0"/>
        <w:rPr>
          <w:rFonts w:ascii="Times New Roman" w:hAnsi="Times New Roman" w:cs="Times New Roman"/>
          <w:u w:val="single"/>
        </w:rPr>
      </w:pPr>
      <w:r>
        <w:rPr>
          <w:rFonts w:ascii="Times New Roman" w:hAnsi="Times New Roman" w:cs="Times New Roman"/>
          <w:u w:val="single"/>
        </w:rPr>
        <w:t>6.5</w:t>
      </w:r>
      <w:r w:rsidR="003D037E" w:rsidRPr="003D037E">
        <w:rPr>
          <w:rFonts w:ascii="Times New Roman" w:hAnsi="Times New Roman" w:cs="Times New Roman"/>
          <w:u w:val="single"/>
        </w:rPr>
        <w:t>.  Próby  i  badania.</w:t>
      </w:r>
    </w:p>
    <w:p w:rsidR="003D037E" w:rsidRPr="003D037E" w:rsidRDefault="003D037E" w:rsidP="003D037E">
      <w:pPr>
        <w:pStyle w:val="Standard"/>
        <w:tabs>
          <w:tab w:val="left" w:pos="0"/>
        </w:tabs>
        <w:spacing w:line="360" w:lineRule="auto"/>
        <w:jc w:val="both"/>
        <w:rPr>
          <w:rFonts w:ascii="Times New Roman" w:hAnsi="Times New Roman"/>
          <w:sz w:val="26"/>
          <w:szCs w:val="26"/>
        </w:rPr>
      </w:pPr>
      <w:r w:rsidRPr="003D037E">
        <w:rPr>
          <w:rFonts w:ascii="Times New Roman" w:hAnsi="Times New Roman"/>
          <w:sz w:val="26"/>
          <w:szCs w:val="26"/>
        </w:rPr>
        <w:tab/>
        <w:t>W zakresie wykonania i odbioru robót obowiązują “Warunki techniczne wykonania i odbioru instalacji ogrzewczych", zeszyt nr 6, wydanie COBRTI  INSTAL 2003.</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 zmontowaniu instalacji c.o. przed jej zakryciem oraz przed wykonaniem izolacji cieplnej należy wykonać badania szczelności. Powinny być one wykonane wodą zimną. Próba szczelności musi być przeprowadzona zgodnie z „Wymaganiami technicznymi COBRTI INSTAL - Zeszyt 6 pkt 11.2.”</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Przed przystąpieniem do badań należy od instalacji odłączyć naczynie wzbiorcze, zaślepić rurę wzbiorczą i inne rury zabezpieczające. Po napełnieniu instalacji wodą zimną i po dokładnym jej odpowietrzeniu należy, przy ciśnieniu statycznym słupa wody, dokonać starannego przeglądu instalacji.</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Badanie szczelności instalacji wodą należy rozpocząć po okresie, co najmniej jednej doby od stwierdzenia jej gotowości do takiego badania i nie wystąpienia w tym czasie przecieków wody lub roszenia.</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 potwierdzeniu gotowości układu do podjęcia badania szczelności należy zwiększyć ciśnienie w instalacji za pomocą pompy, kontrolując jego wartość w najniższym punkcie instalacji.</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lastRenderedPageBreak/>
        <w:t>Instalację poddajemy badaniu na ciśnienie próbne o wartości ciśnienie roboczego w najniższym punkcie instalacji zwiększoną o 0,2MPa, lecz nie mniejszą niż wartość ciśnienia próbnego 0,4MPa i obserwujemy instalację przez czas 0,5h.</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 zakończeniu badania szczelności na zimno należy ponownie dołączyć instalację do źródła ciepła (jeżeli była odłączona), podłączyć naczynie wzbiorcze, sprawdzić napełnienie instalacji wodą, uruchomić pompy obiegowe, a następnie przeprowadzić badanie działania na gorąco.</w:t>
      </w:r>
    </w:p>
    <w:p w:rsidR="003D037E" w:rsidRPr="003D037E" w:rsidRDefault="003D037E" w:rsidP="003D037E">
      <w:pPr>
        <w:pStyle w:val="Standard"/>
        <w:tabs>
          <w:tab w:val="left" w:pos="9214"/>
        </w:tabs>
        <w:spacing w:line="360" w:lineRule="auto"/>
        <w:jc w:val="both"/>
        <w:rPr>
          <w:rFonts w:ascii="Times New Roman" w:hAnsi="Times New Roman"/>
          <w:sz w:val="26"/>
          <w:szCs w:val="26"/>
        </w:rPr>
      </w:pPr>
      <w:r w:rsidRPr="003D037E">
        <w:rPr>
          <w:rFonts w:ascii="Times New Roman" w:hAnsi="Times New Roman"/>
          <w:sz w:val="26"/>
          <w:szCs w:val="26"/>
        </w:rPr>
        <w:t>Przed przystąpieniem do próby na ciśnienie, odcinek wykonanej instalacji należy kilkakrotnie przepłukać mieszaniną wody i powietrza, aż do uzyskania zawartości zanieczyszczeń mniejszych od 5,0 mg/l.</w:t>
      </w:r>
    </w:p>
    <w:p w:rsidR="003D037E" w:rsidRDefault="003D037E" w:rsidP="003D037E">
      <w:pPr>
        <w:pStyle w:val="Standard"/>
        <w:tabs>
          <w:tab w:val="left" w:pos="9214"/>
        </w:tabs>
        <w:spacing w:line="360" w:lineRule="auto"/>
        <w:jc w:val="both"/>
        <w:rPr>
          <w:rFonts w:ascii="Times New Roman" w:hAnsi="Times New Roman"/>
          <w:sz w:val="26"/>
          <w:szCs w:val="26"/>
        </w:rPr>
      </w:pPr>
      <w:r w:rsidRPr="003D037E">
        <w:rPr>
          <w:rFonts w:ascii="Times New Roman" w:hAnsi="Times New Roman"/>
          <w:sz w:val="26"/>
          <w:szCs w:val="26"/>
        </w:rPr>
        <w:t>Po pomyślnym przeprowadzeniu prób i wykonaniu zabezpieczeń przed korozją poszczególne przewody c.o. należy zaizolować cieplnie.</w:t>
      </w:r>
    </w:p>
    <w:p w:rsidR="003D037E" w:rsidRPr="003D037E" w:rsidRDefault="003D037E" w:rsidP="003D037E">
      <w:pPr>
        <w:pStyle w:val="Standard"/>
        <w:tabs>
          <w:tab w:val="left" w:pos="9214"/>
        </w:tabs>
        <w:spacing w:line="360" w:lineRule="auto"/>
        <w:jc w:val="both"/>
        <w:rPr>
          <w:rFonts w:ascii="Times New Roman" w:hAnsi="Times New Roman"/>
          <w:sz w:val="26"/>
          <w:szCs w:val="26"/>
        </w:rPr>
      </w:pPr>
    </w:p>
    <w:p w:rsidR="003D037E" w:rsidRPr="000B5496" w:rsidRDefault="000B5496" w:rsidP="003D037E">
      <w:pPr>
        <w:pStyle w:val="Standard"/>
        <w:spacing w:line="360" w:lineRule="auto"/>
        <w:jc w:val="both"/>
        <w:rPr>
          <w:rFonts w:ascii="Times New Roman" w:hAnsi="Times New Roman"/>
          <w:b/>
          <w:sz w:val="26"/>
          <w:szCs w:val="26"/>
          <w:u w:val="single"/>
        </w:rPr>
      </w:pPr>
      <w:r w:rsidRPr="000B5496">
        <w:rPr>
          <w:rFonts w:ascii="Times New Roman" w:hAnsi="Times New Roman"/>
          <w:b/>
          <w:sz w:val="26"/>
          <w:szCs w:val="26"/>
          <w:u w:val="single"/>
        </w:rPr>
        <w:t>7</w:t>
      </w:r>
      <w:r w:rsidR="003D037E" w:rsidRPr="000B5496">
        <w:rPr>
          <w:rFonts w:ascii="Times New Roman" w:hAnsi="Times New Roman"/>
          <w:b/>
          <w:sz w:val="26"/>
          <w:szCs w:val="26"/>
          <w:u w:val="single"/>
        </w:rPr>
        <w:t>.</w:t>
      </w:r>
      <w:r w:rsidRPr="000B5496">
        <w:rPr>
          <w:rFonts w:ascii="Times New Roman" w:hAnsi="Times New Roman"/>
          <w:b/>
          <w:sz w:val="26"/>
          <w:szCs w:val="26"/>
          <w:u w:val="single"/>
        </w:rPr>
        <w:t>0.</w:t>
      </w:r>
      <w:r w:rsidR="003D037E" w:rsidRPr="000B5496">
        <w:rPr>
          <w:rFonts w:ascii="Times New Roman" w:hAnsi="Times New Roman"/>
          <w:b/>
          <w:sz w:val="26"/>
          <w:szCs w:val="26"/>
          <w:u w:val="single"/>
        </w:rPr>
        <w:t xml:space="preserve">  UWAGI  KOŃCOWE.</w:t>
      </w:r>
    </w:p>
    <w:p w:rsidR="003D037E" w:rsidRPr="003D037E" w:rsidRDefault="003D037E" w:rsidP="003D037E">
      <w:pPr>
        <w:pStyle w:val="Tekstpodstawowy23"/>
        <w:rPr>
          <w:sz w:val="26"/>
          <w:szCs w:val="26"/>
        </w:rPr>
      </w:pPr>
      <w:r w:rsidRPr="003D037E">
        <w:rPr>
          <w:sz w:val="26"/>
          <w:szCs w:val="26"/>
        </w:rPr>
        <w:tab/>
        <w:t>Rozwiązanie instalacji pokazano na załączonych rysunkach.</w:t>
      </w:r>
      <w:r w:rsidRPr="003D037E">
        <w:rPr>
          <w:sz w:val="26"/>
          <w:szCs w:val="26"/>
        </w:rPr>
        <w:tab/>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Podczas montażu, rozruchu i eksploatacji urządzeń grzewczych, gazowych, wentylacyjnych, klimatyzacyjnych należy bezwzględnie przestrzegać wymogów i zaleceń producenta urządzeń zawartych w dokumentacjach techniczno-ruchowych.</w:t>
      </w:r>
      <w:r w:rsidRPr="003D037E">
        <w:rPr>
          <w:rFonts w:ascii="Times New Roman" w:hAnsi="Times New Roman"/>
          <w:sz w:val="26"/>
          <w:szCs w:val="26"/>
        </w:rPr>
        <w:tab/>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Wszystkie prace związane z wykonawstwem i odbiorami projektowanych instalacji, należy wykonać zgodnie z “Warunkami Technicznymi Wykonawstwa i Odbioru Robót Budowlano – Montażowych – cz. II”.</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Podczas robót przestrzegać przepisów BHP zgodnie z Rozporządzeniem Ministra Infrastruktury z dnia 6 lutego 2003 w sprawie bezpieczeństwa i higieny pracy podczas wykonywania robót budowlanych (Dz. U. Nr 47, poz. 401).</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Wszystkie materiały, urządzenia i elementy instalacji muszą być dopuszczone do obrotu w budownictwie zgodnie z ustawą o wyrobach budowlanych z dnia 14 kwietnia 2004 (Dz. U. Nr 92, poz. 881).</w:t>
      </w:r>
    </w:p>
    <w:p w:rsidR="003D037E" w:rsidRPr="003D037E" w:rsidRDefault="003D037E" w:rsidP="003D037E">
      <w:pPr>
        <w:pStyle w:val="Standard"/>
        <w:spacing w:line="360" w:lineRule="auto"/>
        <w:jc w:val="both"/>
        <w:rPr>
          <w:rFonts w:ascii="Times New Roman" w:hAnsi="Times New Roman"/>
          <w:sz w:val="26"/>
          <w:szCs w:val="26"/>
        </w:rPr>
      </w:pPr>
      <w:r w:rsidRPr="003D037E">
        <w:rPr>
          <w:rFonts w:ascii="Times New Roman" w:hAnsi="Times New Roman"/>
          <w:sz w:val="26"/>
          <w:szCs w:val="26"/>
        </w:rPr>
        <w:t xml:space="preserve">Wszystkie zastosowane wyroby (rury, łączniki, zawory, itp.) muszą mieć aprobatę techniczną Centralnego Ośrodka Badawczo-Rozwojowego Techniki Instalacyjnej </w:t>
      </w:r>
      <w:r w:rsidRPr="003D037E">
        <w:rPr>
          <w:rFonts w:ascii="Times New Roman" w:hAnsi="Times New Roman"/>
          <w:sz w:val="26"/>
          <w:szCs w:val="26"/>
        </w:rPr>
        <w:lastRenderedPageBreak/>
        <w:t>„INSTAL”, która jest podstawą do dopuszczenia wyrobu do stosowania w budownictwie.</w:t>
      </w:r>
    </w:p>
    <w:p w:rsidR="003D037E" w:rsidRPr="003D037E" w:rsidRDefault="003D037E" w:rsidP="003D037E">
      <w:pPr>
        <w:pStyle w:val="Textbodyindent"/>
        <w:spacing w:after="0" w:line="360" w:lineRule="auto"/>
        <w:ind w:left="0"/>
        <w:jc w:val="both"/>
        <w:rPr>
          <w:rFonts w:ascii="Times New Roman" w:hAnsi="Times New Roman"/>
          <w:sz w:val="26"/>
          <w:szCs w:val="26"/>
        </w:rPr>
      </w:pPr>
      <w:r w:rsidRPr="003D037E">
        <w:rPr>
          <w:rFonts w:ascii="Times New Roman" w:hAnsi="Times New Roman"/>
          <w:sz w:val="26"/>
          <w:szCs w:val="26"/>
        </w:rPr>
        <w:t>Określone w projekcie marki i typy materiałów podano przykładowo dla wyznaczenia standardu technicznego. Wykonawcy robót przysługuje prawo ich zastąpienia przez materiały i urządzenia nie gorszej jakości o co najmniej równoważnych parametrach technicznych. Decyzję o zatwierdzeniu materiału zamiennego podejmuje Inspektor Nadzoru Inwestorskiego, a w przypadkach koniecznych po konsultacji z projektantem.</w:t>
      </w:r>
    </w:p>
    <w:p w:rsidR="003D037E" w:rsidRPr="003D037E" w:rsidRDefault="003D037E" w:rsidP="003D037E">
      <w:pPr>
        <w:pStyle w:val="Textbodyindent"/>
        <w:spacing w:after="0" w:line="360" w:lineRule="auto"/>
        <w:ind w:left="0"/>
        <w:jc w:val="both"/>
        <w:rPr>
          <w:rFonts w:ascii="Times New Roman" w:hAnsi="Times New Roman"/>
          <w:sz w:val="26"/>
          <w:szCs w:val="26"/>
        </w:rPr>
      </w:pPr>
      <w:r w:rsidRPr="003D037E">
        <w:rPr>
          <w:rFonts w:ascii="Times New Roman" w:hAnsi="Times New Roman"/>
          <w:sz w:val="26"/>
          <w:szCs w:val="26"/>
        </w:rPr>
        <w:t>Roboty budowlano-instalacyjne muszą być prowadzone z równoległą koordynacją międzybranżową. Przed przystąpieniem do robót wykonawca powinien zapoznać się z całością dokumentacji branżowej.</w:t>
      </w:r>
      <w:r w:rsidRPr="003D037E">
        <w:rPr>
          <w:rFonts w:ascii="Times New Roman" w:hAnsi="Times New Roman"/>
          <w:sz w:val="26"/>
          <w:szCs w:val="26"/>
        </w:rPr>
        <w:tab/>
      </w:r>
    </w:p>
    <w:p w:rsidR="00F51F5F" w:rsidRDefault="00F51F5F" w:rsidP="009E10AE">
      <w:pPr>
        <w:rPr>
          <w:rFonts w:eastAsia="Times New Roman" w:cs="Times New Roman"/>
          <w:szCs w:val="24"/>
          <w:lang w:eastAsia="pl-PL"/>
        </w:rPr>
      </w:pPr>
    </w:p>
    <w:p w:rsidR="006F4010" w:rsidRDefault="006F4010" w:rsidP="006F4010">
      <w:pPr>
        <w:jc w:val="right"/>
        <w:rPr>
          <w:rFonts w:eastAsia="Times New Roman" w:cs="Times New Roman"/>
          <w:szCs w:val="24"/>
          <w:lang w:eastAsia="pl-PL"/>
        </w:rPr>
      </w:pPr>
      <w:r>
        <w:rPr>
          <w:rFonts w:eastAsia="Times New Roman" w:cs="Times New Roman"/>
          <w:szCs w:val="24"/>
          <w:lang w:eastAsia="pl-PL"/>
        </w:rPr>
        <w:t>Projektant:</w:t>
      </w:r>
    </w:p>
    <w:p w:rsidR="006F4010" w:rsidRDefault="006F4010" w:rsidP="006F4010">
      <w:pPr>
        <w:jc w:val="right"/>
        <w:rPr>
          <w:rFonts w:eastAsia="Times New Roman" w:cs="Times New Roman"/>
          <w:szCs w:val="24"/>
          <w:lang w:eastAsia="pl-PL"/>
        </w:rPr>
      </w:pPr>
      <w:r>
        <w:rPr>
          <w:rFonts w:eastAsia="Times New Roman" w:cs="Times New Roman"/>
          <w:szCs w:val="24"/>
          <w:lang w:eastAsia="pl-PL"/>
        </w:rPr>
        <w:t>inż. Albert Dragan</w:t>
      </w: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EF5E39">
      <w:pPr>
        <w:ind w:left="-284" w:right="-142"/>
        <w:jc w:val="center"/>
      </w:pPr>
      <w:r>
        <w:rPr>
          <w:rFonts w:ascii="Arial" w:hAnsi="Arial" w:cs="Arial"/>
          <w:b/>
          <w:sz w:val="30"/>
        </w:rPr>
        <w:lastRenderedPageBreak/>
        <w:t>PARAMETRY PRACY INSTALACJI</w:t>
      </w:r>
    </w:p>
    <w:p w:rsidR="00EF5E39" w:rsidRDefault="00EF5E39" w:rsidP="00EF5E39">
      <w:pPr>
        <w:ind w:left="-284" w:right="-142"/>
        <w:jc w:val="center"/>
        <w:rPr>
          <w:rFonts w:ascii="Arial" w:hAnsi="Arial" w:cs="Arial"/>
          <w:sz w:val="30"/>
        </w:rPr>
      </w:pPr>
    </w:p>
    <w:p w:rsidR="00EF5E39" w:rsidRDefault="00EF5E39" w:rsidP="00EF5E39">
      <w:pPr>
        <w:ind w:left="-284" w:right="-142"/>
      </w:pPr>
      <w:r>
        <w:rPr>
          <w:rFonts w:ascii="Arial" w:hAnsi="Arial" w:cs="Arial"/>
          <w:sz w:val="30"/>
        </w:rPr>
        <w:tab/>
      </w:r>
      <w:r>
        <w:rPr>
          <w:rFonts w:ascii="Arial" w:hAnsi="Arial" w:cs="Arial"/>
          <w:sz w:val="28"/>
          <w:szCs w:val="28"/>
        </w:rPr>
        <w:t xml:space="preserve">Nazwa </w:t>
      </w:r>
      <w:r>
        <w:rPr>
          <w:rFonts w:ascii="Arial" w:eastAsia="Verdana" w:hAnsi="Arial" w:cs="Arial"/>
          <w:b/>
          <w:bCs/>
          <w:sz w:val="28"/>
          <w:szCs w:val="28"/>
        </w:rPr>
        <w:t>budynek</w:t>
      </w:r>
      <w:r>
        <w:rPr>
          <w:rFonts w:ascii="Arial" w:eastAsia="Arial" w:hAnsi="Arial" w:cs="Arial"/>
          <w:b/>
          <w:bCs/>
          <w:sz w:val="28"/>
          <w:szCs w:val="28"/>
        </w:rPr>
        <w:t xml:space="preserve"> Prokuratury Regionalnej</w:t>
      </w:r>
      <w:r>
        <w:rPr>
          <w:rFonts w:ascii="Arial" w:hAnsi="Arial" w:cs="Arial"/>
          <w:sz w:val="28"/>
          <w:szCs w:val="28"/>
        </w:rPr>
        <w:t xml:space="preserve"> adres </w:t>
      </w:r>
      <w:r>
        <w:rPr>
          <w:rFonts w:ascii="Arial" w:eastAsia="Arial" w:hAnsi="Arial" w:cs="Arial"/>
          <w:sz w:val="28"/>
          <w:szCs w:val="28"/>
        </w:rPr>
        <w:t xml:space="preserve">ul. </w:t>
      </w:r>
      <w:r>
        <w:rPr>
          <w:rFonts w:ascii="Arial" w:eastAsia="Arial" w:hAnsi="Arial" w:cs="Arial"/>
          <w:b/>
          <w:bCs/>
          <w:sz w:val="28"/>
          <w:szCs w:val="28"/>
        </w:rPr>
        <w:t>Okopowa 2A</w:t>
      </w:r>
      <w:r>
        <w:rPr>
          <w:rFonts w:ascii="Arial" w:hAnsi="Arial" w:cs="Arial"/>
          <w:sz w:val="28"/>
          <w:szCs w:val="28"/>
        </w:rPr>
        <w:t>,</w:t>
      </w:r>
      <w:r>
        <w:rPr>
          <w:rFonts w:ascii="Arial" w:eastAsia="Arial" w:hAnsi="Arial" w:cs="Arial"/>
          <w:sz w:val="28"/>
          <w:szCs w:val="28"/>
        </w:rPr>
        <w:t xml:space="preserve"> </w:t>
      </w:r>
      <w:r>
        <w:rPr>
          <w:rFonts w:ascii="Arial" w:hAnsi="Arial" w:cs="Arial"/>
          <w:sz w:val="28"/>
          <w:szCs w:val="28"/>
        </w:rPr>
        <w:t>Lublin</w:t>
      </w:r>
    </w:p>
    <w:p w:rsidR="00EF5E39" w:rsidRDefault="00EF5E39" w:rsidP="00EF5E39">
      <w:pPr>
        <w:ind w:left="-284" w:right="-142"/>
        <w:rPr>
          <w:rFonts w:ascii="Arial" w:hAnsi="Arial" w:cs="Arial"/>
          <w:sz w:val="30"/>
        </w:rPr>
      </w:pPr>
    </w:p>
    <w:p w:rsidR="00EF5E39" w:rsidRDefault="00EF5E39" w:rsidP="00EF5E39">
      <w:pPr>
        <w:ind w:left="-284" w:right="-142"/>
      </w:pPr>
      <w:r>
        <w:rPr>
          <w:rFonts w:ascii="Arial" w:hAnsi="Arial" w:cs="Arial"/>
          <w:b/>
          <w:sz w:val="30"/>
        </w:rPr>
        <w:tab/>
        <w:t>Wielkości charakterystyczne budynku i instalacji</w:t>
      </w:r>
    </w:p>
    <w:p w:rsidR="00EF5E39" w:rsidRDefault="00EF5E39" w:rsidP="00EF5E39">
      <w:pPr>
        <w:ind w:left="-284" w:right="-142"/>
        <w:rPr>
          <w:rFonts w:ascii="Arial" w:hAnsi="Arial" w:cs="Arial"/>
          <w:sz w:val="30"/>
        </w:rPr>
      </w:pPr>
    </w:p>
    <w:p w:rsidR="00EF5E39" w:rsidRDefault="00EF5E39" w:rsidP="00EF5E39">
      <w:pPr>
        <w:ind w:left="-284" w:right="-142"/>
      </w:pPr>
      <w:r>
        <w:rPr>
          <w:rFonts w:ascii="Arial" w:hAnsi="Arial" w:cs="Arial"/>
          <w:b/>
          <w:sz w:val="28"/>
          <w:szCs w:val="28"/>
        </w:rPr>
        <w:t xml:space="preserve">1.Obliczeniowe zapotrzebowanie ciepła </w:t>
      </w:r>
    </w:p>
    <w:p w:rsidR="00EF5E39" w:rsidRDefault="00EF5E39" w:rsidP="00EF5E39">
      <w:pPr>
        <w:ind w:left="-284" w:right="-142"/>
      </w:pPr>
      <w:r>
        <w:rPr>
          <w:rFonts w:ascii="Arial" w:hAnsi="Arial" w:cs="Arial"/>
          <w:sz w:val="28"/>
          <w:szCs w:val="28"/>
        </w:rPr>
        <w:tab/>
        <w:t>budynku użyteczności publicznej</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b/>
          <w:bCs/>
          <w:sz w:val="28"/>
          <w:szCs w:val="28"/>
        </w:rPr>
        <w:t>3</w:t>
      </w:r>
      <w:r w:rsidR="001E4DDD">
        <w:rPr>
          <w:rFonts w:ascii="Arial" w:hAnsi="Arial" w:cs="Arial"/>
          <w:b/>
          <w:bCs/>
          <w:sz w:val="28"/>
          <w:szCs w:val="28"/>
        </w:rPr>
        <w:t>15</w:t>
      </w:r>
      <w:r>
        <w:rPr>
          <w:rFonts w:ascii="Arial" w:hAnsi="Arial" w:cs="Arial"/>
          <w:b/>
          <w:sz w:val="28"/>
          <w:szCs w:val="28"/>
        </w:rPr>
        <w:t> 000 W</w:t>
      </w:r>
    </w:p>
    <w:p w:rsidR="00EF5E39" w:rsidRDefault="00EF5E39" w:rsidP="00EF5E39">
      <w:pPr>
        <w:ind w:left="-284" w:right="-142"/>
        <w:rPr>
          <w:rFonts w:ascii="Arial" w:hAnsi="Arial" w:cs="Arial"/>
          <w:sz w:val="28"/>
          <w:szCs w:val="28"/>
        </w:rPr>
      </w:pPr>
    </w:p>
    <w:p w:rsidR="00EF5E39" w:rsidRDefault="00EF5E39" w:rsidP="00EF5E39">
      <w:pPr>
        <w:ind w:left="-284" w:right="-142"/>
      </w:pPr>
      <w:r>
        <w:rPr>
          <w:rFonts w:ascii="Arial" w:hAnsi="Arial" w:cs="Arial"/>
          <w:b/>
          <w:sz w:val="28"/>
          <w:szCs w:val="28"/>
        </w:rPr>
        <w:t>2.Kubatura (wg PN-69/B-02360)</w:t>
      </w:r>
    </w:p>
    <w:p w:rsidR="00EF5E39" w:rsidRDefault="00EF5E39" w:rsidP="00EF5E39">
      <w:pPr>
        <w:ind w:left="-284" w:right="-142"/>
      </w:pPr>
      <w:r>
        <w:rPr>
          <w:rFonts w:ascii="Arial" w:hAnsi="Arial" w:cs="Arial"/>
          <w:sz w:val="28"/>
          <w:szCs w:val="28"/>
        </w:rPr>
        <w:tab/>
        <w:t>budynku użyteczności publicznej</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24340 </w:t>
      </w:r>
      <w:r>
        <w:rPr>
          <w:rFonts w:ascii="Arial" w:hAnsi="Arial" w:cs="Arial"/>
          <w:b/>
          <w:bCs/>
          <w:sz w:val="28"/>
          <w:szCs w:val="28"/>
        </w:rPr>
        <w:t>m</w:t>
      </w:r>
      <w:r>
        <w:rPr>
          <w:rFonts w:ascii="Arial" w:hAnsi="Arial" w:cs="Arial"/>
          <w:b/>
          <w:bCs/>
          <w:sz w:val="28"/>
          <w:szCs w:val="28"/>
          <w:vertAlign w:val="superscript"/>
        </w:rPr>
        <w:t>3</w:t>
      </w:r>
    </w:p>
    <w:p w:rsidR="00EF5E39" w:rsidRDefault="00EF5E39" w:rsidP="00EF5E39">
      <w:pPr>
        <w:ind w:left="-284" w:right="-142"/>
        <w:rPr>
          <w:rFonts w:ascii="Arial" w:hAnsi="Arial" w:cs="Arial"/>
          <w:sz w:val="28"/>
          <w:szCs w:val="28"/>
        </w:rPr>
      </w:pPr>
    </w:p>
    <w:p w:rsidR="00EF5E39" w:rsidRDefault="00EF5E39" w:rsidP="00EF5E39">
      <w:pPr>
        <w:ind w:left="-284" w:right="-142"/>
      </w:pPr>
      <w:r>
        <w:rPr>
          <w:rFonts w:ascii="Arial" w:hAnsi="Arial" w:cs="Arial"/>
          <w:b/>
          <w:sz w:val="28"/>
          <w:szCs w:val="28"/>
        </w:rPr>
        <w:t>3.Kubatura ogrzewana</w:t>
      </w:r>
      <w:r>
        <w:rPr>
          <w:rFonts w:ascii="Arial" w:hAnsi="Arial" w:cs="Arial"/>
          <w:sz w:val="28"/>
          <w:szCs w:val="28"/>
        </w:rPr>
        <w:tab/>
        <w:t>budynku użyteczności publicznej</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b/>
          <w:bCs/>
          <w:sz w:val="28"/>
          <w:szCs w:val="28"/>
        </w:rPr>
        <w:t xml:space="preserve">24298 </w:t>
      </w:r>
      <w:r>
        <w:rPr>
          <w:rFonts w:ascii="Arial" w:hAnsi="Arial" w:cs="Arial"/>
          <w:b/>
          <w:sz w:val="28"/>
          <w:szCs w:val="28"/>
        </w:rPr>
        <w:t>m</w:t>
      </w:r>
      <w:r>
        <w:rPr>
          <w:rFonts w:ascii="Arial" w:hAnsi="Arial" w:cs="Arial"/>
          <w:b/>
          <w:sz w:val="28"/>
          <w:szCs w:val="28"/>
          <w:vertAlign w:val="superscript"/>
        </w:rPr>
        <w:t>3</w:t>
      </w:r>
    </w:p>
    <w:p w:rsidR="00EF5E39" w:rsidRDefault="00EF5E39" w:rsidP="00EF5E39">
      <w:pPr>
        <w:ind w:left="-284" w:right="-142"/>
        <w:rPr>
          <w:rFonts w:ascii="Arial" w:hAnsi="Arial" w:cs="Arial"/>
          <w:sz w:val="28"/>
          <w:szCs w:val="28"/>
        </w:rPr>
      </w:pPr>
    </w:p>
    <w:p w:rsidR="00EF5E39" w:rsidRDefault="00EF5E39" w:rsidP="00EF5E39">
      <w:pPr>
        <w:ind w:left="-284" w:right="-142"/>
      </w:pPr>
      <w:r>
        <w:rPr>
          <w:rFonts w:ascii="Arial" w:hAnsi="Arial" w:cs="Arial"/>
          <w:b/>
          <w:sz w:val="28"/>
          <w:szCs w:val="28"/>
        </w:rPr>
        <w:t>4.Powierzchnia ogólna</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b/>
          <w:bCs/>
          <w:sz w:val="28"/>
          <w:szCs w:val="28"/>
        </w:rPr>
        <w:t>6145.57 m</w:t>
      </w:r>
      <w:r>
        <w:rPr>
          <w:rFonts w:ascii="Arial" w:hAnsi="Arial" w:cs="Arial"/>
          <w:b/>
          <w:bCs/>
          <w:sz w:val="28"/>
          <w:szCs w:val="28"/>
          <w:vertAlign w:val="superscript"/>
        </w:rPr>
        <w:t>2</w:t>
      </w:r>
    </w:p>
    <w:p w:rsidR="00EF5E39" w:rsidRDefault="00EF5E39" w:rsidP="00EF5E39">
      <w:pPr>
        <w:ind w:left="-284" w:right="-142"/>
      </w:pPr>
      <w:r>
        <w:rPr>
          <w:rFonts w:ascii="Arial" w:hAnsi="Arial" w:cs="Arial"/>
          <w:b/>
          <w:sz w:val="28"/>
          <w:szCs w:val="28"/>
        </w:rPr>
        <w:t>5.Ilość mieszkań</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nie dotyczy</w:t>
      </w:r>
    </w:p>
    <w:p w:rsidR="00EF5E39" w:rsidRDefault="00EF5E39" w:rsidP="00EF5E39">
      <w:pPr>
        <w:ind w:left="-284" w:right="-142"/>
      </w:pPr>
      <w:r>
        <w:rPr>
          <w:rFonts w:ascii="Arial" w:hAnsi="Arial" w:cs="Arial"/>
          <w:b/>
          <w:sz w:val="28"/>
          <w:szCs w:val="28"/>
        </w:rPr>
        <w:t>6.Ilość mieszkańców</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nie dotyczy</w:t>
      </w:r>
    </w:p>
    <w:p w:rsidR="00EF5E39" w:rsidRDefault="00EF5E39" w:rsidP="00EF5E39">
      <w:pPr>
        <w:ind w:left="-284" w:right="-142"/>
      </w:pPr>
      <w:r>
        <w:rPr>
          <w:rFonts w:ascii="Arial" w:hAnsi="Arial" w:cs="Arial"/>
          <w:sz w:val="28"/>
          <w:szCs w:val="28"/>
        </w:rPr>
        <w:tab/>
        <w:t xml:space="preserve">Max. godz. zapotrzebowanie ciepła c.w. </w:t>
      </w:r>
    </w:p>
    <w:p w:rsidR="00EF5E39" w:rsidRDefault="00EF5E39" w:rsidP="00EF5E39">
      <w:pPr>
        <w:ind w:right="-142"/>
      </w:pPr>
      <w:r>
        <w:rPr>
          <w:rFonts w:ascii="Arial" w:hAnsi="Arial" w:cs="Arial"/>
          <w:sz w:val="28"/>
          <w:szCs w:val="28"/>
        </w:rPr>
        <w:t>(</w:t>
      </w:r>
      <w:r>
        <w:rPr>
          <w:rFonts w:ascii="Arial" w:hAnsi="Arial" w:cs="Arial"/>
          <w:b/>
          <w:sz w:val="28"/>
          <w:szCs w:val="28"/>
        </w:rPr>
        <w:t>q</w:t>
      </w:r>
      <w:r>
        <w:rPr>
          <w:rFonts w:ascii="Arial" w:hAnsi="Arial" w:cs="Arial"/>
          <w:b/>
          <w:sz w:val="28"/>
          <w:szCs w:val="28"/>
          <w:vertAlign w:val="subscript"/>
        </w:rPr>
        <w:t>c</w:t>
      </w:r>
      <w:r>
        <w:rPr>
          <w:rFonts w:ascii="Arial" w:hAnsi="Arial" w:cs="Arial"/>
          <w:sz w:val="28"/>
          <w:szCs w:val="28"/>
        </w:rPr>
        <w:t xml:space="preserve"> </w:t>
      </w:r>
      <w:r>
        <w:rPr>
          <w:rFonts w:ascii="Arial" w:hAnsi="Arial" w:cs="Arial"/>
          <w:b/>
          <w:sz w:val="28"/>
          <w:szCs w:val="28"/>
        </w:rPr>
        <w:t>75</w:t>
      </w:r>
      <w:r>
        <w:rPr>
          <w:rFonts w:ascii="Arial" w:hAnsi="Arial" w:cs="Arial"/>
          <w:sz w:val="28"/>
          <w:szCs w:val="28"/>
        </w:rPr>
        <w:t xml:space="preserve"> l/mieszk/d; Δt 45</w:t>
      </w:r>
      <w:r>
        <w:rPr>
          <w:rFonts w:ascii="Symbol" w:hAnsi="Symbol" w:cs="Symbol"/>
          <w:sz w:val="28"/>
          <w:szCs w:val="28"/>
        </w:rPr>
        <w:t></w:t>
      </w:r>
      <w:r>
        <w:rPr>
          <w:rFonts w:ascii="Arial" w:hAnsi="Arial" w:cs="Arial"/>
          <w:sz w:val="28"/>
          <w:szCs w:val="28"/>
        </w:rPr>
        <w:t>C; czas pracy inst. 16h)</w:t>
      </w:r>
      <w:r>
        <w:rPr>
          <w:rFonts w:ascii="Arial" w:hAnsi="Arial" w:cs="Arial"/>
          <w:sz w:val="28"/>
          <w:szCs w:val="28"/>
        </w:rPr>
        <w:tab/>
        <w:t>80 000 W</w:t>
      </w:r>
    </w:p>
    <w:p w:rsidR="00EF5E39" w:rsidRDefault="00EF5E39" w:rsidP="00EF5E39">
      <w:pPr>
        <w:ind w:left="-284" w:right="-142"/>
      </w:pPr>
      <w:r>
        <w:rPr>
          <w:rFonts w:ascii="Arial" w:hAnsi="Arial" w:cs="Arial"/>
          <w:b/>
          <w:sz w:val="28"/>
          <w:szCs w:val="28"/>
        </w:rPr>
        <w:t xml:space="preserve">7.Obliczeniowe zapotrzebowanie ciepła </w:t>
      </w:r>
      <w:r>
        <w:rPr>
          <w:rFonts w:ascii="Arial" w:hAnsi="Arial" w:cs="Arial"/>
          <w:sz w:val="28"/>
          <w:szCs w:val="28"/>
        </w:rPr>
        <w:t>na m</w:t>
      </w:r>
      <w:r>
        <w:rPr>
          <w:rFonts w:ascii="Arial" w:hAnsi="Arial" w:cs="Arial"/>
          <w:position w:val="15"/>
          <w:sz w:val="28"/>
          <w:szCs w:val="28"/>
        </w:rPr>
        <w:t xml:space="preserve">3 </w:t>
      </w:r>
      <w:r>
        <w:rPr>
          <w:rFonts w:ascii="Arial" w:hAnsi="Arial" w:cs="Arial"/>
          <w:sz w:val="28"/>
          <w:szCs w:val="28"/>
        </w:rPr>
        <w:t>budynku</w:t>
      </w:r>
      <w:r>
        <w:rPr>
          <w:rFonts w:ascii="Arial" w:hAnsi="Arial" w:cs="Arial"/>
          <w:sz w:val="28"/>
          <w:szCs w:val="28"/>
        </w:rPr>
        <w:tab/>
      </w:r>
      <w:r>
        <w:rPr>
          <w:rFonts w:ascii="Arial" w:hAnsi="Arial" w:cs="Arial"/>
          <w:b/>
          <w:sz w:val="28"/>
          <w:szCs w:val="28"/>
        </w:rPr>
        <w:t>1</w:t>
      </w:r>
      <w:r w:rsidR="00166555">
        <w:rPr>
          <w:rFonts w:ascii="Arial" w:hAnsi="Arial" w:cs="Arial"/>
          <w:b/>
          <w:sz w:val="28"/>
          <w:szCs w:val="28"/>
        </w:rPr>
        <w:t>4</w:t>
      </w:r>
      <w:r>
        <w:rPr>
          <w:rFonts w:ascii="Arial" w:hAnsi="Arial" w:cs="Arial"/>
          <w:b/>
          <w:sz w:val="28"/>
          <w:szCs w:val="28"/>
        </w:rPr>
        <w:t xml:space="preserve"> W/m</w:t>
      </w:r>
      <w:r>
        <w:rPr>
          <w:rFonts w:ascii="Arial" w:hAnsi="Arial" w:cs="Arial"/>
          <w:b/>
          <w:position w:val="15"/>
          <w:sz w:val="28"/>
          <w:szCs w:val="28"/>
        </w:rPr>
        <w:t>3</w:t>
      </w:r>
    </w:p>
    <w:p w:rsidR="00EF5E39" w:rsidRDefault="001E4DDD" w:rsidP="00EF5E39">
      <w:pPr>
        <w:ind w:left="-284" w:right="-142"/>
      </w:pPr>
      <w:r>
        <w:rPr>
          <w:rFonts w:ascii="Arial" w:hAnsi="Arial" w:cs="Arial"/>
          <w:sz w:val="28"/>
          <w:szCs w:val="28"/>
        </w:rPr>
        <w:t xml:space="preserve"> </w:t>
      </w:r>
      <w:r w:rsidR="00EF5E39">
        <w:rPr>
          <w:rFonts w:ascii="Arial" w:hAnsi="Arial" w:cs="Arial"/>
          <w:sz w:val="28"/>
          <w:szCs w:val="28"/>
        </w:rPr>
        <w:t>Pomieszczeń</w:t>
      </w:r>
      <w:r w:rsidR="00EF5E39">
        <w:rPr>
          <w:rFonts w:ascii="Arial" w:hAnsi="Arial" w:cs="Arial"/>
          <w:sz w:val="28"/>
          <w:szCs w:val="28"/>
        </w:rPr>
        <w:tab/>
      </w:r>
      <w:r>
        <w:rPr>
          <w:rFonts w:ascii="Arial" w:hAnsi="Arial" w:cs="Arial"/>
          <w:sz w:val="28"/>
          <w:szCs w:val="28"/>
        </w:rPr>
        <w:tab/>
      </w:r>
      <w:r>
        <w:rPr>
          <w:rFonts w:ascii="Arial" w:hAnsi="Arial" w:cs="Arial"/>
          <w:sz w:val="28"/>
          <w:szCs w:val="28"/>
        </w:rPr>
        <w:tab/>
      </w:r>
      <w:r w:rsidR="00EF5E39">
        <w:rPr>
          <w:rFonts w:ascii="Arial" w:hAnsi="Arial" w:cs="Arial"/>
          <w:sz w:val="28"/>
          <w:szCs w:val="28"/>
        </w:rPr>
        <w:tab/>
      </w:r>
      <w:r w:rsidR="00EF5E39">
        <w:rPr>
          <w:rFonts w:ascii="Arial" w:hAnsi="Arial" w:cs="Arial"/>
          <w:sz w:val="28"/>
          <w:szCs w:val="28"/>
        </w:rPr>
        <w:tab/>
      </w:r>
      <w:r w:rsidR="00166555">
        <w:rPr>
          <w:rFonts w:ascii="Arial" w:hAnsi="Arial" w:cs="Arial"/>
          <w:sz w:val="28"/>
          <w:szCs w:val="28"/>
        </w:rPr>
        <w:tab/>
        <w:t xml:space="preserve">55,32 </w:t>
      </w:r>
      <w:r w:rsidR="00EF5E39">
        <w:rPr>
          <w:rFonts w:ascii="Arial" w:hAnsi="Arial" w:cs="Arial"/>
          <w:b/>
          <w:sz w:val="28"/>
          <w:szCs w:val="28"/>
        </w:rPr>
        <w:t>W/m</w:t>
      </w:r>
      <w:r w:rsidR="00EF5E39">
        <w:rPr>
          <w:rFonts w:ascii="Arial" w:hAnsi="Arial" w:cs="Arial"/>
          <w:b/>
          <w:position w:val="15"/>
          <w:sz w:val="28"/>
          <w:szCs w:val="28"/>
        </w:rPr>
        <w:t>2</w:t>
      </w:r>
    </w:p>
    <w:p w:rsidR="00EF5E39" w:rsidRDefault="00EF5E39" w:rsidP="00EF5E39">
      <w:pPr>
        <w:ind w:left="-284" w:right="-142"/>
        <w:rPr>
          <w:rFonts w:ascii="Arial" w:hAnsi="Arial" w:cs="Arial"/>
          <w:position w:val="21"/>
          <w:sz w:val="28"/>
          <w:szCs w:val="28"/>
        </w:rPr>
      </w:pPr>
    </w:p>
    <w:p w:rsidR="00166555" w:rsidRDefault="00166555" w:rsidP="00EF5E39">
      <w:pPr>
        <w:ind w:left="-284" w:right="-142"/>
        <w:rPr>
          <w:rFonts w:ascii="Arial" w:hAnsi="Arial" w:cs="Arial"/>
          <w:position w:val="21"/>
          <w:sz w:val="28"/>
          <w:szCs w:val="28"/>
        </w:rPr>
      </w:pPr>
    </w:p>
    <w:p w:rsidR="00166555" w:rsidRDefault="00166555" w:rsidP="00EF5E39">
      <w:pPr>
        <w:ind w:left="-284" w:right="-142"/>
        <w:rPr>
          <w:rFonts w:ascii="Arial" w:hAnsi="Arial" w:cs="Arial"/>
          <w:position w:val="21"/>
          <w:sz w:val="28"/>
          <w:szCs w:val="28"/>
        </w:rPr>
      </w:pPr>
    </w:p>
    <w:p w:rsidR="00EF5E39" w:rsidRDefault="00EF5E39" w:rsidP="00EF5E39">
      <w:pPr>
        <w:ind w:left="-284" w:right="-142"/>
      </w:pPr>
      <w:r>
        <w:rPr>
          <w:rFonts w:ascii="Arial" w:hAnsi="Arial" w:cs="Arial"/>
          <w:b/>
          <w:sz w:val="28"/>
          <w:szCs w:val="28"/>
        </w:rPr>
        <w:lastRenderedPageBreak/>
        <w:tab/>
        <w:t>Założenia do obliczeń</w:t>
      </w:r>
    </w:p>
    <w:p w:rsidR="00EF5E39" w:rsidRDefault="00EF5E39" w:rsidP="00EF5E39">
      <w:pPr>
        <w:ind w:left="-284" w:right="-142"/>
        <w:rPr>
          <w:rFonts w:ascii="Arial" w:hAnsi="Arial" w:cs="Arial"/>
          <w:position w:val="21"/>
          <w:sz w:val="28"/>
          <w:szCs w:val="28"/>
        </w:rPr>
      </w:pPr>
    </w:p>
    <w:p w:rsidR="00EF5E39" w:rsidRDefault="00EF5E39" w:rsidP="00EF5E39">
      <w:pPr>
        <w:ind w:left="-284" w:right="-142"/>
      </w:pPr>
      <w:r>
        <w:rPr>
          <w:rFonts w:ascii="Arial" w:hAnsi="Arial" w:cs="Arial"/>
          <w:b/>
          <w:sz w:val="28"/>
          <w:szCs w:val="28"/>
        </w:rPr>
        <w:t>1.Rodzaj budynku</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masywny</w:t>
      </w:r>
    </w:p>
    <w:p w:rsidR="00EF5E39" w:rsidRDefault="00EF5E39" w:rsidP="00EF5E39">
      <w:pPr>
        <w:ind w:left="-284" w:right="-142"/>
      </w:pPr>
      <w:r>
        <w:rPr>
          <w:rFonts w:ascii="Arial" w:hAnsi="Arial" w:cs="Arial"/>
          <w:b/>
          <w:sz w:val="28"/>
          <w:szCs w:val="28"/>
        </w:rPr>
        <w:t>2.Rodzaj ogrzewania</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     wodne,</w:t>
      </w:r>
      <w:r>
        <w:rPr>
          <w:rFonts w:ascii="Arial" w:eastAsia="Arial" w:hAnsi="Arial" w:cs="Arial"/>
          <w:sz w:val="28"/>
          <w:szCs w:val="28"/>
        </w:rPr>
        <w:t xml:space="preserve"> </w:t>
      </w:r>
      <w:r>
        <w:rPr>
          <w:rFonts w:ascii="Arial" w:hAnsi="Arial" w:cs="Arial"/>
          <w:sz w:val="28"/>
          <w:szCs w:val="28"/>
        </w:rPr>
        <w:t>pompowe</w:t>
      </w:r>
      <w:r>
        <w:rPr>
          <w:rFonts w:ascii="Arial" w:hAnsi="Arial" w:cs="Arial"/>
          <w:b/>
          <w:sz w:val="28"/>
          <w:szCs w:val="28"/>
        </w:rPr>
        <w:t xml:space="preserve"> </w:t>
      </w:r>
    </w:p>
    <w:p w:rsidR="00EF5E39" w:rsidRDefault="00EF5E39" w:rsidP="00EF5E39">
      <w:pPr>
        <w:ind w:left="-284" w:right="-142"/>
      </w:pPr>
      <w:r>
        <w:rPr>
          <w:rFonts w:ascii="Arial" w:hAnsi="Arial" w:cs="Arial"/>
          <w:b/>
          <w:sz w:val="28"/>
          <w:szCs w:val="28"/>
        </w:rPr>
        <w:t>3.Obliczeniowe temperatury wody instalacyjnej</w:t>
      </w:r>
      <w:r>
        <w:rPr>
          <w:rFonts w:ascii="Arial" w:hAnsi="Arial" w:cs="Arial"/>
          <w:sz w:val="28"/>
          <w:szCs w:val="28"/>
        </w:rPr>
        <w:tab/>
        <w:t xml:space="preserve"> </w:t>
      </w:r>
      <w:r>
        <w:rPr>
          <w:rFonts w:ascii="Arial" w:hAnsi="Arial" w:cs="Arial"/>
          <w:sz w:val="28"/>
          <w:szCs w:val="28"/>
        </w:rPr>
        <w:tab/>
      </w:r>
      <w:r>
        <w:rPr>
          <w:rFonts w:ascii="Arial" w:hAnsi="Arial" w:cs="Arial"/>
          <w:sz w:val="28"/>
          <w:szCs w:val="28"/>
        </w:rPr>
        <w:tab/>
        <w:t>70/50°C</w:t>
      </w:r>
    </w:p>
    <w:p w:rsidR="00EF5E39" w:rsidRDefault="00EF5E39" w:rsidP="00EF5E39">
      <w:pPr>
        <w:ind w:left="-284" w:right="-142"/>
      </w:pPr>
      <w:r>
        <w:rPr>
          <w:rFonts w:ascii="Arial" w:hAnsi="Arial" w:cs="Arial"/>
          <w:b/>
          <w:sz w:val="28"/>
          <w:szCs w:val="28"/>
        </w:rPr>
        <w:t>4.Strefa klimatyczna / temp. zewnętrzna</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sz w:val="28"/>
          <w:szCs w:val="28"/>
        </w:rPr>
        <w:t>III/</w:t>
      </w:r>
      <w:r>
        <w:rPr>
          <w:rFonts w:ascii="Arial" w:eastAsia="Arial" w:hAnsi="Arial" w:cs="Arial"/>
          <w:sz w:val="28"/>
          <w:szCs w:val="28"/>
        </w:rPr>
        <w:t xml:space="preserve"> </w:t>
      </w:r>
      <w:r>
        <w:rPr>
          <w:rFonts w:ascii="Arial" w:hAnsi="Arial" w:cs="Arial"/>
          <w:sz w:val="28"/>
          <w:szCs w:val="28"/>
        </w:rPr>
        <w:t>-20°C</w:t>
      </w:r>
    </w:p>
    <w:p w:rsidR="00EF5E39" w:rsidRDefault="00EF5E39" w:rsidP="00EF5E39">
      <w:pPr>
        <w:ind w:left="-284" w:right="-142"/>
        <w:rPr>
          <w:rFonts w:ascii="Arial" w:hAnsi="Arial" w:cs="Arial"/>
          <w:b/>
          <w:sz w:val="28"/>
          <w:szCs w:val="28"/>
        </w:rPr>
      </w:pPr>
    </w:p>
    <w:p w:rsidR="00EF5E39" w:rsidRDefault="00EF5E39" w:rsidP="00EF5E39">
      <w:pPr>
        <w:ind w:left="-284" w:right="-142"/>
      </w:pPr>
      <w:r>
        <w:rPr>
          <w:rFonts w:ascii="Arial" w:hAnsi="Arial" w:cs="Arial"/>
          <w:b/>
          <w:sz w:val="28"/>
          <w:szCs w:val="28"/>
        </w:rPr>
        <w:tab/>
        <w:t>Dane wyjściowe do obliczeń hydraulicznych</w:t>
      </w:r>
    </w:p>
    <w:p w:rsidR="00EF5E39" w:rsidRDefault="00EF5E39" w:rsidP="00EF5E39">
      <w:pPr>
        <w:ind w:left="-284" w:right="-142"/>
        <w:rPr>
          <w:rFonts w:ascii="Arial" w:hAnsi="Arial" w:cs="Arial"/>
          <w:position w:val="21"/>
          <w:sz w:val="28"/>
          <w:szCs w:val="28"/>
        </w:rPr>
      </w:pPr>
    </w:p>
    <w:p w:rsidR="00EF5E39" w:rsidRDefault="00EF5E39" w:rsidP="00EF5E39">
      <w:pPr>
        <w:ind w:left="-284" w:right="-142"/>
      </w:pPr>
      <w:r>
        <w:rPr>
          <w:rFonts w:ascii="Arial" w:hAnsi="Arial" w:cs="Arial"/>
          <w:b/>
          <w:sz w:val="28"/>
          <w:szCs w:val="28"/>
        </w:rPr>
        <w:t xml:space="preserve">1.Ciśnienie dyspozycyjne na rozdzielaczach </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sz w:val="28"/>
          <w:szCs w:val="28"/>
        </w:rPr>
        <w:t>Hd = 6466</w:t>
      </w:r>
      <w:r>
        <w:rPr>
          <w:rFonts w:ascii="Arial" w:hAnsi="Arial" w:cs="Arial"/>
          <w:sz w:val="28"/>
          <w:szCs w:val="28"/>
        </w:rPr>
        <w:tab/>
        <w:t>daPa</w:t>
      </w:r>
    </w:p>
    <w:p w:rsidR="00EF5E39" w:rsidRDefault="00EF5E39" w:rsidP="00EF5E39">
      <w:pPr>
        <w:ind w:left="-284" w:right="-142"/>
      </w:pPr>
      <w:r>
        <w:rPr>
          <w:rFonts w:ascii="Arial" w:hAnsi="Arial" w:cs="Arial"/>
          <w:b/>
          <w:sz w:val="28"/>
          <w:szCs w:val="28"/>
        </w:rPr>
        <w:t xml:space="preserve">2.Średnice gałązek grzejnikowych </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Symbol" w:hAnsi="Symbol" w:cs="Symbol"/>
          <w:sz w:val="28"/>
          <w:szCs w:val="28"/>
        </w:rPr>
        <w:t></w:t>
      </w:r>
      <w:r>
        <w:rPr>
          <w:rFonts w:ascii="Arial" w:hAnsi="Arial" w:cs="Arial"/>
          <w:sz w:val="28"/>
          <w:szCs w:val="28"/>
        </w:rPr>
        <w:t xml:space="preserve"> = 16x2,0 mm</w:t>
      </w:r>
    </w:p>
    <w:p w:rsidR="00EF5E39" w:rsidRDefault="00EF5E39" w:rsidP="00EF5E39">
      <w:pPr>
        <w:ind w:left="-284" w:right="-142"/>
      </w:pPr>
      <w:r>
        <w:rPr>
          <w:rFonts w:ascii="Arial" w:hAnsi="Arial" w:cs="Arial"/>
          <w:b/>
          <w:sz w:val="28"/>
          <w:szCs w:val="28"/>
        </w:rPr>
        <w:t>3.Przyjęty typ grzejnika</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sz w:val="28"/>
          <w:szCs w:val="28"/>
        </w:rPr>
        <w:t>płytowy dolnozasilany</w:t>
      </w:r>
    </w:p>
    <w:p w:rsidR="00EF5E39" w:rsidRDefault="00EF5E39" w:rsidP="00EF5E39">
      <w:pPr>
        <w:ind w:left="-284" w:right="-142"/>
      </w:pPr>
      <w:r>
        <w:rPr>
          <w:rFonts w:ascii="Arial" w:hAnsi="Arial" w:cs="Arial"/>
          <w:b/>
          <w:sz w:val="28"/>
          <w:szCs w:val="28"/>
        </w:rPr>
        <w:t>4.Regulacja pionów</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sz w:val="28"/>
          <w:szCs w:val="28"/>
        </w:rPr>
        <w:t>zawory STAP IMI Hydronic Engineering</w:t>
      </w:r>
    </w:p>
    <w:p w:rsidR="00EF5E39" w:rsidRDefault="00EF5E39" w:rsidP="00EF5E39">
      <w:pPr>
        <w:ind w:left="-284" w:right="-142"/>
      </w:pPr>
      <w:r>
        <w:rPr>
          <w:rFonts w:ascii="Arial" w:hAnsi="Arial" w:cs="Arial"/>
          <w:b/>
          <w:sz w:val="28"/>
          <w:szCs w:val="28"/>
        </w:rPr>
        <w:t xml:space="preserve">5.Pojemność instalacji </w:t>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b/>
          <w:sz w:val="28"/>
          <w:szCs w:val="28"/>
        </w:rPr>
        <w:tab/>
      </w:r>
      <w:r>
        <w:rPr>
          <w:rFonts w:ascii="Arial" w:hAnsi="Arial" w:cs="Arial"/>
          <w:sz w:val="28"/>
          <w:szCs w:val="28"/>
        </w:rPr>
        <w:t>Vi = 2385 dm</w:t>
      </w:r>
      <w:r>
        <w:rPr>
          <w:rFonts w:ascii="Arial" w:hAnsi="Arial" w:cs="Arial"/>
          <w:position w:val="15"/>
          <w:sz w:val="28"/>
          <w:szCs w:val="28"/>
        </w:rPr>
        <w:t>3</w:t>
      </w: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Default="00EF5E39" w:rsidP="006F4010">
      <w:pPr>
        <w:jc w:val="right"/>
        <w:rPr>
          <w:rFonts w:eastAsia="Times New Roman" w:cs="Times New Roman"/>
          <w:szCs w:val="24"/>
          <w:lang w:eastAsia="pl-PL"/>
        </w:rPr>
      </w:pPr>
    </w:p>
    <w:p w:rsidR="00EF5E39" w:rsidRPr="009E10AE" w:rsidRDefault="00EF5E39" w:rsidP="006F4010">
      <w:pPr>
        <w:jc w:val="right"/>
        <w:rPr>
          <w:rFonts w:eastAsia="Times New Roman" w:cs="Times New Roman"/>
          <w:szCs w:val="24"/>
          <w:lang w:eastAsia="pl-PL"/>
        </w:rPr>
      </w:pPr>
    </w:p>
    <w:sectPr w:rsidR="00EF5E39" w:rsidRPr="009E10AE" w:rsidSect="00C14B9D">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C28" w:rsidRDefault="00047C28" w:rsidP="00781015">
      <w:pPr>
        <w:spacing w:after="0" w:line="240" w:lineRule="auto"/>
      </w:pPr>
      <w:r>
        <w:separator/>
      </w:r>
    </w:p>
  </w:endnote>
  <w:endnote w:type="continuationSeparator" w:id="1">
    <w:p w:rsidR="00047C28" w:rsidRDefault="00047C28" w:rsidP="007810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kanska Sans Pro">
    <w:altName w:val="Times New Roman"/>
    <w:panose1 w:val="00000000000000000000"/>
    <w:charset w:val="00"/>
    <w:family w:val="modern"/>
    <w:notTrueType/>
    <w:pitch w:val="variable"/>
    <w:sig w:usb0="00000001" w:usb1="40000048"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623313"/>
      <w:docPartObj>
        <w:docPartGallery w:val="Page Numbers (Bottom of Page)"/>
        <w:docPartUnique/>
      </w:docPartObj>
    </w:sdtPr>
    <w:sdtContent>
      <w:p w:rsidR="00EF5E39" w:rsidRDefault="00E71A2D">
        <w:pPr>
          <w:pStyle w:val="Stopka"/>
          <w:jc w:val="center"/>
        </w:pPr>
        <w:fldSimple w:instr=" PAGE   \* MERGEFORMAT ">
          <w:r w:rsidR="008C7314">
            <w:rPr>
              <w:noProof/>
            </w:rPr>
            <w:t>11</w:t>
          </w:r>
        </w:fldSimple>
      </w:p>
    </w:sdtContent>
  </w:sdt>
  <w:p w:rsidR="00EF5E39" w:rsidRDefault="00EF5E3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C28" w:rsidRDefault="00047C28" w:rsidP="00781015">
      <w:pPr>
        <w:spacing w:after="0" w:line="240" w:lineRule="auto"/>
      </w:pPr>
      <w:r>
        <w:separator/>
      </w:r>
    </w:p>
  </w:footnote>
  <w:footnote w:type="continuationSeparator" w:id="1">
    <w:p w:rsidR="00047C28" w:rsidRDefault="00047C28" w:rsidP="007810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E39" w:rsidRPr="00231EA8" w:rsidRDefault="00EF5E39" w:rsidP="00F77D90">
    <w:pPr>
      <w:pStyle w:val="Nagwek"/>
      <w:pBdr>
        <w:between w:val="single" w:sz="4" w:space="1" w:color="4F81BD" w:themeColor="accent1"/>
      </w:pBdr>
      <w:spacing w:line="276" w:lineRule="auto"/>
      <w:rPr>
        <w:szCs w:val="24"/>
      </w:rPr>
    </w:pPr>
  </w:p>
  <w:p w:rsidR="00EF5E39" w:rsidRDefault="00EF5E39" w:rsidP="00781015">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23F6C47"/>
    <w:multiLevelType w:val="multilevel"/>
    <w:tmpl w:val="46FC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64F3627"/>
    <w:multiLevelType w:val="hybridMultilevel"/>
    <w:tmpl w:val="0DB67E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9D55BB9"/>
    <w:multiLevelType w:val="hybridMultilevel"/>
    <w:tmpl w:val="6CA0A310"/>
    <w:lvl w:ilvl="0" w:tplc="0415000B">
      <w:start w:val="1"/>
      <w:numFmt w:val="bullet"/>
      <w:lvlText w:val=""/>
      <w:lvlJc w:val="left"/>
      <w:pPr>
        <w:ind w:left="1095" w:hanging="360"/>
      </w:pPr>
      <w:rPr>
        <w:rFonts w:ascii="Wingdings" w:hAnsi="Wingdings"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9">
    <w:nsid w:val="0A115B5C"/>
    <w:multiLevelType w:val="hybridMultilevel"/>
    <w:tmpl w:val="872884E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102D4FEA"/>
    <w:multiLevelType w:val="hybridMultilevel"/>
    <w:tmpl w:val="545E1404"/>
    <w:lvl w:ilvl="0" w:tplc="08D2A256">
      <w:start w:val="1"/>
      <w:numFmt w:val="decimal"/>
      <w:lvlText w:val="%1."/>
      <w:lvlJc w:val="left"/>
      <w:pPr>
        <w:ind w:left="957" w:hanging="360"/>
      </w:pPr>
      <w:rPr>
        <w:rFonts w:hint="default"/>
      </w:rPr>
    </w:lvl>
    <w:lvl w:ilvl="1" w:tplc="04150019" w:tentative="1">
      <w:start w:val="1"/>
      <w:numFmt w:val="lowerLetter"/>
      <w:lvlText w:val="%2."/>
      <w:lvlJc w:val="left"/>
      <w:pPr>
        <w:ind w:left="1677" w:hanging="360"/>
      </w:pPr>
    </w:lvl>
    <w:lvl w:ilvl="2" w:tplc="0415001B" w:tentative="1">
      <w:start w:val="1"/>
      <w:numFmt w:val="lowerRoman"/>
      <w:lvlText w:val="%3."/>
      <w:lvlJc w:val="right"/>
      <w:pPr>
        <w:ind w:left="2397" w:hanging="180"/>
      </w:pPr>
    </w:lvl>
    <w:lvl w:ilvl="3" w:tplc="0415000F" w:tentative="1">
      <w:start w:val="1"/>
      <w:numFmt w:val="decimal"/>
      <w:lvlText w:val="%4."/>
      <w:lvlJc w:val="left"/>
      <w:pPr>
        <w:ind w:left="3117" w:hanging="360"/>
      </w:pPr>
    </w:lvl>
    <w:lvl w:ilvl="4" w:tplc="04150019" w:tentative="1">
      <w:start w:val="1"/>
      <w:numFmt w:val="lowerLetter"/>
      <w:lvlText w:val="%5."/>
      <w:lvlJc w:val="left"/>
      <w:pPr>
        <w:ind w:left="3837" w:hanging="360"/>
      </w:pPr>
    </w:lvl>
    <w:lvl w:ilvl="5" w:tplc="0415001B" w:tentative="1">
      <w:start w:val="1"/>
      <w:numFmt w:val="lowerRoman"/>
      <w:lvlText w:val="%6."/>
      <w:lvlJc w:val="right"/>
      <w:pPr>
        <w:ind w:left="4557" w:hanging="180"/>
      </w:pPr>
    </w:lvl>
    <w:lvl w:ilvl="6" w:tplc="0415000F" w:tentative="1">
      <w:start w:val="1"/>
      <w:numFmt w:val="decimal"/>
      <w:lvlText w:val="%7."/>
      <w:lvlJc w:val="left"/>
      <w:pPr>
        <w:ind w:left="5277" w:hanging="360"/>
      </w:pPr>
    </w:lvl>
    <w:lvl w:ilvl="7" w:tplc="04150019" w:tentative="1">
      <w:start w:val="1"/>
      <w:numFmt w:val="lowerLetter"/>
      <w:lvlText w:val="%8."/>
      <w:lvlJc w:val="left"/>
      <w:pPr>
        <w:ind w:left="5997" w:hanging="360"/>
      </w:pPr>
    </w:lvl>
    <w:lvl w:ilvl="8" w:tplc="0415001B" w:tentative="1">
      <w:start w:val="1"/>
      <w:numFmt w:val="lowerRoman"/>
      <w:lvlText w:val="%9."/>
      <w:lvlJc w:val="right"/>
      <w:pPr>
        <w:ind w:left="6717" w:hanging="180"/>
      </w:pPr>
    </w:lvl>
  </w:abstractNum>
  <w:abstractNum w:abstractNumId="11">
    <w:nsid w:val="179305BB"/>
    <w:multiLevelType w:val="hybridMultilevel"/>
    <w:tmpl w:val="09AEC84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EB9674C"/>
    <w:multiLevelType w:val="hybridMultilevel"/>
    <w:tmpl w:val="CAB6605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2C1A02"/>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14">
    <w:nsid w:val="20DA7F43"/>
    <w:multiLevelType w:val="hybridMultilevel"/>
    <w:tmpl w:val="E816206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61C292A"/>
    <w:multiLevelType w:val="hybridMultilevel"/>
    <w:tmpl w:val="D03056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9DE76B8"/>
    <w:multiLevelType w:val="singleLevel"/>
    <w:tmpl w:val="6F28DA82"/>
    <w:lvl w:ilvl="0">
      <w:start w:val="1"/>
      <w:numFmt w:val="bullet"/>
      <w:lvlText w:val=""/>
      <w:lvlJc w:val="left"/>
      <w:pPr>
        <w:tabs>
          <w:tab w:val="num" w:pos="397"/>
        </w:tabs>
        <w:ind w:left="397" w:hanging="397"/>
      </w:pPr>
      <w:rPr>
        <w:rFonts w:ascii="Symbol" w:hAnsi="Symbol" w:hint="default"/>
      </w:rPr>
    </w:lvl>
  </w:abstractNum>
  <w:abstractNum w:abstractNumId="17">
    <w:nsid w:val="2A3F748D"/>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18">
    <w:nsid w:val="2AA65B7D"/>
    <w:multiLevelType w:val="multilevel"/>
    <w:tmpl w:val="D938BB0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080"/>
        </w:tabs>
        <w:ind w:left="1080" w:hanging="720"/>
      </w:pPr>
      <w:rPr>
        <w:rFonts w:hint="default"/>
        <w:u w:val="none"/>
      </w:rPr>
    </w:lvl>
    <w:lvl w:ilvl="2">
      <w:start w:val="1"/>
      <w:numFmt w:val="decimal"/>
      <w:isLgl/>
      <w:lvlText w:val="%1.%2.%3."/>
      <w:lvlJc w:val="left"/>
      <w:pPr>
        <w:tabs>
          <w:tab w:val="num" w:pos="1080"/>
        </w:tabs>
        <w:ind w:left="1080" w:hanging="720"/>
      </w:pPr>
      <w:rPr>
        <w:rFonts w:hint="default"/>
        <w:u w:val="none"/>
      </w:rPr>
    </w:lvl>
    <w:lvl w:ilvl="3">
      <w:start w:val="1"/>
      <w:numFmt w:val="decimal"/>
      <w:isLgl/>
      <w:lvlText w:val="%1.%2.%3.%4."/>
      <w:lvlJc w:val="left"/>
      <w:pPr>
        <w:tabs>
          <w:tab w:val="num" w:pos="1440"/>
        </w:tabs>
        <w:ind w:left="1440" w:hanging="1080"/>
      </w:pPr>
      <w:rPr>
        <w:rFonts w:hint="default"/>
        <w:u w:val="none"/>
      </w:rPr>
    </w:lvl>
    <w:lvl w:ilvl="4">
      <w:start w:val="1"/>
      <w:numFmt w:val="decimal"/>
      <w:isLgl/>
      <w:lvlText w:val="%1.%2.%3.%4.%5."/>
      <w:lvlJc w:val="left"/>
      <w:pPr>
        <w:tabs>
          <w:tab w:val="num" w:pos="1800"/>
        </w:tabs>
        <w:ind w:left="1800" w:hanging="1440"/>
      </w:pPr>
      <w:rPr>
        <w:rFonts w:hint="default"/>
        <w:u w:val="none"/>
      </w:rPr>
    </w:lvl>
    <w:lvl w:ilvl="5">
      <w:start w:val="1"/>
      <w:numFmt w:val="decimal"/>
      <w:isLgl/>
      <w:lvlText w:val="%1.%2.%3.%4.%5.%6."/>
      <w:lvlJc w:val="left"/>
      <w:pPr>
        <w:tabs>
          <w:tab w:val="num" w:pos="1800"/>
        </w:tabs>
        <w:ind w:left="1800" w:hanging="1440"/>
      </w:pPr>
      <w:rPr>
        <w:rFonts w:hint="default"/>
        <w:u w:val="none"/>
      </w:rPr>
    </w:lvl>
    <w:lvl w:ilvl="6">
      <w:start w:val="1"/>
      <w:numFmt w:val="decimal"/>
      <w:isLgl/>
      <w:lvlText w:val="%1.%2.%3.%4.%5.%6.%7."/>
      <w:lvlJc w:val="left"/>
      <w:pPr>
        <w:tabs>
          <w:tab w:val="num" w:pos="2160"/>
        </w:tabs>
        <w:ind w:left="2160" w:hanging="1800"/>
      </w:pPr>
      <w:rPr>
        <w:rFonts w:hint="default"/>
        <w:u w:val="none"/>
      </w:rPr>
    </w:lvl>
    <w:lvl w:ilvl="7">
      <w:start w:val="1"/>
      <w:numFmt w:val="decimal"/>
      <w:isLgl/>
      <w:lvlText w:val="%1.%2.%3.%4.%5.%6.%7.%8."/>
      <w:lvlJc w:val="left"/>
      <w:pPr>
        <w:tabs>
          <w:tab w:val="num" w:pos="2520"/>
        </w:tabs>
        <w:ind w:left="2520" w:hanging="2160"/>
      </w:pPr>
      <w:rPr>
        <w:rFonts w:hint="default"/>
        <w:u w:val="none"/>
      </w:rPr>
    </w:lvl>
    <w:lvl w:ilvl="8">
      <w:start w:val="1"/>
      <w:numFmt w:val="decimal"/>
      <w:isLgl/>
      <w:lvlText w:val="%1.%2.%3.%4.%5.%6.%7.%8.%9."/>
      <w:lvlJc w:val="left"/>
      <w:pPr>
        <w:tabs>
          <w:tab w:val="num" w:pos="2520"/>
        </w:tabs>
        <w:ind w:left="2520" w:hanging="2160"/>
      </w:pPr>
      <w:rPr>
        <w:rFonts w:hint="default"/>
        <w:u w:val="none"/>
      </w:rPr>
    </w:lvl>
  </w:abstractNum>
  <w:abstractNum w:abstractNumId="19">
    <w:nsid w:val="2CB261AB"/>
    <w:multiLevelType w:val="hybridMultilevel"/>
    <w:tmpl w:val="5EA0B246"/>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02F4366"/>
    <w:multiLevelType w:val="hybridMultilevel"/>
    <w:tmpl w:val="6B0627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07373AD"/>
    <w:multiLevelType w:val="multilevel"/>
    <w:tmpl w:val="2E5A82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33F22D5"/>
    <w:multiLevelType w:val="hybridMultilevel"/>
    <w:tmpl w:val="18025D8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704DA9"/>
    <w:multiLevelType w:val="multilevel"/>
    <w:tmpl w:val="36FCAA4C"/>
    <w:lvl w:ilvl="0">
      <w:start w:val="6"/>
      <w:numFmt w:val="decimal"/>
      <w:lvlText w:val="%1."/>
      <w:lvlJc w:val="left"/>
      <w:pPr>
        <w:ind w:left="390" w:hanging="39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8CF25EC"/>
    <w:multiLevelType w:val="multilevel"/>
    <w:tmpl w:val="1B7C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9F2763"/>
    <w:multiLevelType w:val="hybridMultilevel"/>
    <w:tmpl w:val="E9A4B9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0E0213C"/>
    <w:multiLevelType w:val="multilevel"/>
    <w:tmpl w:val="5C7A39CE"/>
    <w:styleLink w:val="WWNum1"/>
    <w:lvl w:ilvl="0">
      <w:start w:val="1"/>
      <w:numFmt w:val="decimal"/>
      <w:lvlText w:val="%1."/>
      <w:lvlJc w:val="left"/>
      <w:pPr>
        <w:ind w:left="360" w:hanging="360"/>
      </w:pPr>
    </w:lvl>
    <w:lvl w:ilvl="1">
      <w:start w:val="1"/>
      <w:numFmt w:val="decimal"/>
      <w:lvlText w:val="%1.%2."/>
      <w:lvlJc w:val="left"/>
      <w:pPr>
        <w:ind w:left="1080" w:hanging="720"/>
      </w:pPr>
      <w:rPr>
        <w:u w:val="none"/>
      </w:rPr>
    </w:lvl>
    <w:lvl w:ilvl="2">
      <w:start w:val="1"/>
      <w:numFmt w:val="decimal"/>
      <w:lvlText w:val="%1.%2.%3."/>
      <w:lvlJc w:val="left"/>
      <w:pPr>
        <w:ind w:left="1080" w:hanging="720"/>
      </w:pPr>
      <w:rPr>
        <w:u w:val="none"/>
      </w:rPr>
    </w:lvl>
    <w:lvl w:ilvl="3">
      <w:start w:val="1"/>
      <w:numFmt w:val="decimal"/>
      <w:lvlText w:val="%1.%2.%3.%4."/>
      <w:lvlJc w:val="left"/>
      <w:pPr>
        <w:ind w:left="1440" w:hanging="1080"/>
      </w:pPr>
      <w:rPr>
        <w:u w:val="none"/>
      </w:rPr>
    </w:lvl>
    <w:lvl w:ilvl="4">
      <w:start w:val="1"/>
      <w:numFmt w:val="decimal"/>
      <w:lvlText w:val="%1.%2.%3.%4.%5."/>
      <w:lvlJc w:val="left"/>
      <w:pPr>
        <w:ind w:left="1800" w:hanging="1440"/>
      </w:pPr>
      <w:rPr>
        <w:u w:val="none"/>
      </w:rPr>
    </w:lvl>
    <w:lvl w:ilvl="5">
      <w:start w:val="1"/>
      <w:numFmt w:val="decimal"/>
      <w:lvlText w:val="%1.%2.%3.%4.%5.%6."/>
      <w:lvlJc w:val="left"/>
      <w:pPr>
        <w:ind w:left="1800" w:hanging="1440"/>
      </w:pPr>
      <w:rPr>
        <w:u w:val="none"/>
      </w:rPr>
    </w:lvl>
    <w:lvl w:ilvl="6">
      <w:start w:val="1"/>
      <w:numFmt w:val="decimal"/>
      <w:lvlText w:val="%1.%2.%3.%4.%5.%6.%7."/>
      <w:lvlJc w:val="left"/>
      <w:pPr>
        <w:ind w:left="2160" w:hanging="1800"/>
      </w:pPr>
      <w:rPr>
        <w:u w:val="none"/>
      </w:rPr>
    </w:lvl>
    <w:lvl w:ilvl="7">
      <w:start w:val="1"/>
      <w:numFmt w:val="decimal"/>
      <w:lvlText w:val="%1.%2.%3.%4.%5.%6.%7.%8."/>
      <w:lvlJc w:val="left"/>
      <w:pPr>
        <w:ind w:left="2520" w:hanging="2160"/>
      </w:pPr>
      <w:rPr>
        <w:u w:val="none"/>
      </w:rPr>
    </w:lvl>
    <w:lvl w:ilvl="8">
      <w:start w:val="1"/>
      <w:numFmt w:val="decimal"/>
      <w:lvlText w:val="%1.%2.%3.%4.%5.%6.%7.%8.%9."/>
      <w:lvlJc w:val="left"/>
      <w:pPr>
        <w:ind w:left="2520" w:hanging="2160"/>
      </w:pPr>
      <w:rPr>
        <w:u w:val="none"/>
      </w:rPr>
    </w:lvl>
  </w:abstractNum>
  <w:abstractNum w:abstractNumId="27">
    <w:nsid w:val="43DB652C"/>
    <w:multiLevelType w:val="multilevel"/>
    <w:tmpl w:val="36409B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7A36E4E"/>
    <w:multiLevelType w:val="hybridMultilevel"/>
    <w:tmpl w:val="CF22C2F0"/>
    <w:lvl w:ilvl="0" w:tplc="BDCA83B8">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52123963"/>
    <w:multiLevelType w:val="hybridMultilevel"/>
    <w:tmpl w:val="6BB8F5EA"/>
    <w:lvl w:ilvl="0" w:tplc="92F8BA60">
      <w:start w:val="1"/>
      <w:numFmt w:val="lowerLetter"/>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30">
    <w:nsid w:val="523F7B24"/>
    <w:multiLevelType w:val="multilevel"/>
    <w:tmpl w:val="C76AA026"/>
    <w:lvl w:ilvl="0">
      <w:start w:val="1"/>
      <w:numFmt w:val="decimal"/>
      <w:lvlText w:val="%1."/>
      <w:lvlJc w:val="left"/>
      <w:pPr>
        <w:ind w:left="432" w:hanging="432"/>
      </w:pPr>
      <w:rPr>
        <w:rFonts w:hint="default"/>
        <w:sz w:val="32"/>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31">
    <w:nsid w:val="53854DC3"/>
    <w:multiLevelType w:val="multilevel"/>
    <w:tmpl w:val="E24E86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8D7670E"/>
    <w:multiLevelType w:val="hybridMultilevel"/>
    <w:tmpl w:val="A0845ED2"/>
    <w:lvl w:ilvl="0" w:tplc="8994657A">
      <w:start w:val="1"/>
      <w:numFmt w:val="bullet"/>
      <w:lvlText w:val=""/>
      <w:lvlJc w:val="left"/>
      <w:pPr>
        <w:ind w:left="720" w:hanging="360"/>
      </w:pPr>
      <w:rPr>
        <w:rFonts w:ascii="Symbol" w:hAnsi="Symbol" w:hint="default"/>
      </w:rPr>
    </w:lvl>
    <w:lvl w:ilvl="1" w:tplc="5ECE6CD2" w:tentative="1">
      <w:start w:val="1"/>
      <w:numFmt w:val="bullet"/>
      <w:lvlText w:val="o"/>
      <w:lvlJc w:val="left"/>
      <w:pPr>
        <w:ind w:left="1440" w:hanging="360"/>
      </w:pPr>
      <w:rPr>
        <w:rFonts w:ascii="Courier New" w:hAnsi="Courier New" w:cs="Courier New" w:hint="default"/>
      </w:rPr>
    </w:lvl>
    <w:lvl w:ilvl="2" w:tplc="29FE6AD0" w:tentative="1">
      <w:start w:val="1"/>
      <w:numFmt w:val="bullet"/>
      <w:lvlText w:val=""/>
      <w:lvlJc w:val="left"/>
      <w:pPr>
        <w:ind w:left="2160" w:hanging="360"/>
      </w:pPr>
      <w:rPr>
        <w:rFonts w:ascii="Wingdings" w:hAnsi="Wingdings" w:hint="default"/>
      </w:rPr>
    </w:lvl>
    <w:lvl w:ilvl="3" w:tplc="38A8E104" w:tentative="1">
      <w:start w:val="1"/>
      <w:numFmt w:val="bullet"/>
      <w:lvlText w:val=""/>
      <w:lvlJc w:val="left"/>
      <w:pPr>
        <w:ind w:left="2880" w:hanging="360"/>
      </w:pPr>
      <w:rPr>
        <w:rFonts w:ascii="Symbol" w:hAnsi="Symbol" w:hint="default"/>
      </w:rPr>
    </w:lvl>
    <w:lvl w:ilvl="4" w:tplc="0BB6C9EE" w:tentative="1">
      <w:start w:val="1"/>
      <w:numFmt w:val="bullet"/>
      <w:lvlText w:val="o"/>
      <w:lvlJc w:val="left"/>
      <w:pPr>
        <w:ind w:left="3600" w:hanging="360"/>
      </w:pPr>
      <w:rPr>
        <w:rFonts w:ascii="Courier New" w:hAnsi="Courier New" w:cs="Courier New" w:hint="default"/>
      </w:rPr>
    </w:lvl>
    <w:lvl w:ilvl="5" w:tplc="48BA9BF8" w:tentative="1">
      <w:start w:val="1"/>
      <w:numFmt w:val="bullet"/>
      <w:lvlText w:val=""/>
      <w:lvlJc w:val="left"/>
      <w:pPr>
        <w:ind w:left="4320" w:hanging="360"/>
      </w:pPr>
      <w:rPr>
        <w:rFonts w:ascii="Wingdings" w:hAnsi="Wingdings" w:hint="default"/>
      </w:rPr>
    </w:lvl>
    <w:lvl w:ilvl="6" w:tplc="138AF8A6" w:tentative="1">
      <w:start w:val="1"/>
      <w:numFmt w:val="bullet"/>
      <w:lvlText w:val=""/>
      <w:lvlJc w:val="left"/>
      <w:pPr>
        <w:ind w:left="5040" w:hanging="360"/>
      </w:pPr>
      <w:rPr>
        <w:rFonts w:ascii="Symbol" w:hAnsi="Symbol" w:hint="default"/>
      </w:rPr>
    </w:lvl>
    <w:lvl w:ilvl="7" w:tplc="A3F47168" w:tentative="1">
      <w:start w:val="1"/>
      <w:numFmt w:val="bullet"/>
      <w:lvlText w:val="o"/>
      <w:lvlJc w:val="left"/>
      <w:pPr>
        <w:ind w:left="5760" w:hanging="360"/>
      </w:pPr>
      <w:rPr>
        <w:rFonts w:ascii="Courier New" w:hAnsi="Courier New" w:cs="Courier New" w:hint="default"/>
      </w:rPr>
    </w:lvl>
    <w:lvl w:ilvl="8" w:tplc="2A3A6FEC" w:tentative="1">
      <w:start w:val="1"/>
      <w:numFmt w:val="bullet"/>
      <w:lvlText w:val=""/>
      <w:lvlJc w:val="left"/>
      <w:pPr>
        <w:ind w:left="6480" w:hanging="360"/>
      </w:pPr>
      <w:rPr>
        <w:rFonts w:ascii="Wingdings" w:hAnsi="Wingdings" w:hint="default"/>
      </w:rPr>
    </w:lvl>
  </w:abstractNum>
  <w:abstractNum w:abstractNumId="33">
    <w:nsid w:val="5924752B"/>
    <w:multiLevelType w:val="hybridMultilevel"/>
    <w:tmpl w:val="9CF295EC"/>
    <w:lvl w:ilvl="0" w:tplc="7B84D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D5772AE"/>
    <w:multiLevelType w:val="hybridMultilevel"/>
    <w:tmpl w:val="423C796E"/>
    <w:lvl w:ilvl="0" w:tplc="3A308C4A">
      <w:start w:val="1"/>
      <w:numFmt w:val="lowerLetter"/>
      <w:lvlText w:val="%1)"/>
      <w:lvlJc w:val="left"/>
      <w:pPr>
        <w:ind w:left="1335" w:hanging="360"/>
      </w:pPr>
      <w:rPr>
        <w:rFonts w:hint="default"/>
      </w:rPr>
    </w:lvl>
    <w:lvl w:ilvl="1" w:tplc="04150003" w:tentative="1">
      <w:start w:val="1"/>
      <w:numFmt w:val="lowerLetter"/>
      <w:lvlText w:val="%2."/>
      <w:lvlJc w:val="left"/>
      <w:pPr>
        <w:ind w:left="2055" w:hanging="360"/>
      </w:pPr>
    </w:lvl>
    <w:lvl w:ilvl="2" w:tplc="04150005" w:tentative="1">
      <w:start w:val="1"/>
      <w:numFmt w:val="lowerRoman"/>
      <w:lvlText w:val="%3."/>
      <w:lvlJc w:val="right"/>
      <w:pPr>
        <w:ind w:left="2775" w:hanging="180"/>
      </w:pPr>
    </w:lvl>
    <w:lvl w:ilvl="3" w:tplc="04150001" w:tentative="1">
      <w:start w:val="1"/>
      <w:numFmt w:val="decimal"/>
      <w:lvlText w:val="%4."/>
      <w:lvlJc w:val="left"/>
      <w:pPr>
        <w:ind w:left="3495" w:hanging="360"/>
      </w:pPr>
    </w:lvl>
    <w:lvl w:ilvl="4" w:tplc="04150003" w:tentative="1">
      <w:start w:val="1"/>
      <w:numFmt w:val="lowerLetter"/>
      <w:lvlText w:val="%5."/>
      <w:lvlJc w:val="left"/>
      <w:pPr>
        <w:ind w:left="4215" w:hanging="360"/>
      </w:pPr>
    </w:lvl>
    <w:lvl w:ilvl="5" w:tplc="04150005" w:tentative="1">
      <w:start w:val="1"/>
      <w:numFmt w:val="lowerRoman"/>
      <w:lvlText w:val="%6."/>
      <w:lvlJc w:val="right"/>
      <w:pPr>
        <w:ind w:left="4935" w:hanging="180"/>
      </w:pPr>
    </w:lvl>
    <w:lvl w:ilvl="6" w:tplc="04150001" w:tentative="1">
      <w:start w:val="1"/>
      <w:numFmt w:val="decimal"/>
      <w:lvlText w:val="%7."/>
      <w:lvlJc w:val="left"/>
      <w:pPr>
        <w:ind w:left="5655" w:hanging="360"/>
      </w:pPr>
    </w:lvl>
    <w:lvl w:ilvl="7" w:tplc="04150003" w:tentative="1">
      <w:start w:val="1"/>
      <w:numFmt w:val="lowerLetter"/>
      <w:lvlText w:val="%8."/>
      <w:lvlJc w:val="left"/>
      <w:pPr>
        <w:ind w:left="6375" w:hanging="360"/>
      </w:pPr>
    </w:lvl>
    <w:lvl w:ilvl="8" w:tplc="04150005" w:tentative="1">
      <w:start w:val="1"/>
      <w:numFmt w:val="lowerRoman"/>
      <w:lvlText w:val="%9."/>
      <w:lvlJc w:val="right"/>
      <w:pPr>
        <w:ind w:left="7095" w:hanging="180"/>
      </w:pPr>
    </w:lvl>
  </w:abstractNum>
  <w:abstractNum w:abstractNumId="35">
    <w:nsid w:val="6EEA68DD"/>
    <w:multiLevelType w:val="singleLevel"/>
    <w:tmpl w:val="FFFFFFFF"/>
    <w:lvl w:ilvl="0">
      <w:start w:val="1"/>
      <w:numFmt w:val="bullet"/>
      <w:lvlText w:val="–"/>
      <w:legacy w:legacy="1" w:legacySpace="0" w:legacyIndent="283"/>
      <w:lvlJc w:val="left"/>
      <w:pPr>
        <w:ind w:left="283" w:hanging="283"/>
      </w:pPr>
      <w:rPr>
        <w:rFonts w:ascii="Times New Roman" w:hAnsi="Times New Roman" w:hint="default"/>
      </w:rPr>
    </w:lvl>
  </w:abstractNum>
  <w:abstractNum w:abstractNumId="36">
    <w:nsid w:val="6EEF0E45"/>
    <w:multiLevelType w:val="hybridMultilevel"/>
    <w:tmpl w:val="23A6FC86"/>
    <w:lvl w:ilvl="0" w:tplc="16680CF4">
      <w:start w:val="1"/>
      <w:numFmt w:val="bullet"/>
      <w:lvlText w:val=""/>
      <w:lvlJc w:val="left"/>
      <w:pPr>
        <w:ind w:left="720" w:hanging="360"/>
      </w:pPr>
      <w:rPr>
        <w:rFonts w:ascii="Wingdings" w:hAnsi="Wingding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F165D7A"/>
    <w:multiLevelType w:val="hybridMultilevel"/>
    <w:tmpl w:val="CED43148"/>
    <w:lvl w:ilvl="0" w:tplc="0415000B">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nsid w:val="70967BC7"/>
    <w:multiLevelType w:val="hybridMultilevel"/>
    <w:tmpl w:val="914EE222"/>
    <w:lvl w:ilvl="0" w:tplc="FFFFFFFF">
      <w:start w:val="1"/>
      <w:numFmt w:val="bullet"/>
      <w:lvlText w:val=""/>
      <w:lvlJc w:val="left"/>
      <w:pPr>
        <w:tabs>
          <w:tab w:val="num" w:pos="397"/>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40A7173"/>
    <w:multiLevelType w:val="multilevel"/>
    <w:tmpl w:val="510818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9946844"/>
    <w:multiLevelType w:val="multilevel"/>
    <w:tmpl w:val="6C7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FF12121"/>
    <w:multiLevelType w:val="hybridMultilevel"/>
    <w:tmpl w:val="38963252"/>
    <w:lvl w:ilvl="0" w:tplc="878C94DA">
      <w:start w:val="1"/>
      <w:numFmt w:val="lowerLetter"/>
      <w:lvlText w:val="%1)"/>
      <w:lvlJc w:val="left"/>
      <w:pPr>
        <w:ind w:left="1530" w:hanging="360"/>
      </w:pPr>
      <w:rPr>
        <w:rFonts w:hint="default"/>
      </w:rPr>
    </w:lvl>
    <w:lvl w:ilvl="1" w:tplc="04150003" w:tentative="1">
      <w:start w:val="1"/>
      <w:numFmt w:val="lowerLetter"/>
      <w:lvlText w:val="%2."/>
      <w:lvlJc w:val="left"/>
      <w:pPr>
        <w:ind w:left="2250" w:hanging="360"/>
      </w:pPr>
    </w:lvl>
    <w:lvl w:ilvl="2" w:tplc="04150005" w:tentative="1">
      <w:start w:val="1"/>
      <w:numFmt w:val="lowerRoman"/>
      <w:lvlText w:val="%3."/>
      <w:lvlJc w:val="right"/>
      <w:pPr>
        <w:ind w:left="2970" w:hanging="180"/>
      </w:pPr>
    </w:lvl>
    <w:lvl w:ilvl="3" w:tplc="04150001" w:tentative="1">
      <w:start w:val="1"/>
      <w:numFmt w:val="decimal"/>
      <w:lvlText w:val="%4."/>
      <w:lvlJc w:val="left"/>
      <w:pPr>
        <w:ind w:left="3690" w:hanging="360"/>
      </w:pPr>
    </w:lvl>
    <w:lvl w:ilvl="4" w:tplc="04150003" w:tentative="1">
      <w:start w:val="1"/>
      <w:numFmt w:val="lowerLetter"/>
      <w:lvlText w:val="%5."/>
      <w:lvlJc w:val="left"/>
      <w:pPr>
        <w:ind w:left="4410" w:hanging="360"/>
      </w:pPr>
    </w:lvl>
    <w:lvl w:ilvl="5" w:tplc="04150005" w:tentative="1">
      <w:start w:val="1"/>
      <w:numFmt w:val="lowerRoman"/>
      <w:lvlText w:val="%6."/>
      <w:lvlJc w:val="right"/>
      <w:pPr>
        <w:ind w:left="5130" w:hanging="180"/>
      </w:pPr>
    </w:lvl>
    <w:lvl w:ilvl="6" w:tplc="04150001" w:tentative="1">
      <w:start w:val="1"/>
      <w:numFmt w:val="decimal"/>
      <w:lvlText w:val="%7."/>
      <w:lvlJc w:val="left"/>
      <w:pPr>
        <w:ind w:left="5850" w:hanging="360"/>
      </w:pPr>
    </w:lvl>
    <w:lvl w:ilvl="7" w:tplc="04150003" w:tentative="1">
      <w:start w:val="1"/>
      <w:numFmt w:val="lowerLetter"/>
      <w:lvlText w:val="%8."/>
      <w:lvlJc w:val="left"/>
      <w:pPr>
        <w:ind w:left="6570" w:hanging="360"/>
      </w:pPr>
    </w:lvl>
    <w:lvl w:ilvl="8" w:tplc="04150005" w:tentative="1">
      <w:start w:val="1"/>
      <w:numFmt w:val="lowerRoman"/>
      <w:lvlText w:val="%9."/>
      <w:lvlJc w:val="right"/>
      <w:pPr>
        <w:ind w:left="7290" w:hanging="180"/>
      </w:pPr>
    </w:lvl>
  </w:abstractNum>
  <w:num w:numId="1">
    <w:abstractNumId w:val="25"/>
  </w:num>
  <w:num w:numId="2">
    <w:abstractNumId w:val="30"/>
  </w:num>
  <w:num w:numId="3">
    <w:abstractNumId w:val="36"/>
  </w:num>
  <w:num w:numId="4">
    <w:abstractNumId w:val="22"/>
  </w:num>
  <w:num w:numId="5">
    <w:abstractNumId w:val="12"/>
  </w:num>
  <w:num w:numId="6">
    <w:abstractNumId w:val="8"/>
  </w:num>
  <w:num w:numId="7">
    <w:abstractNumId w:val="14"/>
  </w:num>
  <w:num w:numId="8">
    <w:abstractNumId w:val="19"/>
  </w:num>
  <w:num w:numId="9">
    <w:abstractNumId w:val="33"/>
  </w:num>
  <w:num w:numId="10">
    <w:abstractNumId w:val="11"/>
  </w:num>
  <w:num w:numId="11">
    <w:abstractNumId w:val="15"/>
  </w:num>
  <w:num w:numId="12">
    <w:abstractNumId w:val="20"/>
  </w:num>
  <w:num w:numId="13">
    <w:abstractNumId w:val="32"/>
  </w:num>
  <w:num w:numId="14">
    <w:abstractNumId w:val="37"/>
  </w:num>
  <w:num w:numId="15">
    <w:abstractNumId w:val="28"/>
  </w:num>
  <w:num w:numId="16">
    <w:abstractNumId w:val="7"/>
  </w:num>
  <w:num w:numId="17">
    <w:abstractNumId w:val="9"/>
  </w:num>
  <w:num w:numId="18">
    <w:abstractNumId w:val="41"/>
  </w:num>
  <w:num w:numId="19">
    <w:abstractNumId w:val="29"/>
  </w:num>
  <w:num w:numId="20">
    <w:abstractNumId w:val="34"/>
  </w:num>
  <w:num w:numId="21">
    <w:abstractNumId w:val="10"/>
  </w:num>
  <w:num w:numId="22">
    <w:abstractNumId w:val="40"/>
  </w:num>
  <w:num w:numId="23">
    <w:abstractNumId w:val="39"/>
  </w:num>
  <w:num w:numId="24">
    <w:abstractNumId w:val="31"/>
  </w:num>
  <w:num w:numId="25">
    <w:abstractNumId w:val="21"/>
  </w:num>
  <w:num w:numId="26">
    <w:abstractNumId w:val="27"/>
  </w:num>
  <w:num w:numId="27">
    <w:abstractNumId w:val="24"/>
  </w:num>
  <w:num w:numId="28">
    <w:abstractNumId w:val="6"/>
  </w:num>
  <w:num w:numId="29">
    <w:abstractNumId w:val="1"/>
  </w:num>
  <w:num w:numId="30">
    <w:abstractNumId w:val="2"/>
  </w:num>
  <w:num w:numId="31">
    <w:abstractNumId w:val="4"/>
  </w:num>
  <w:num w:numId="32">
    <w:abstractNumId w:val="5"/>
  </w:num>
  <w:num w:numId="33">
    <w:abstractNumId w:val="26"/>
  </w:num>
  <w:num w:numId="34">
    <w:abstractNumId w:val="26"/>
    <w:lvlOverride w:ilvl="0">
      <w:startOverride w:val="1"/>
    </w:lvlOverride>
  </w:num>
  <w:num w:numId="35">
    <w:abstractNumId w:val="3"/>
  </w:num>
  <w:num w:numId="36">
    <w:abstractNumId w:val="18"/>
  </w:num>
  <w:num w:numId="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8">
    <w:abstractNumId w:val="13"/>
  </w:num>
  <w:num w:numId="39">
    <w:abstractNumId w:val="35"/>
  </w:num>
  <w:num w:numId="40">
    <w:abstractNumId w:val="17"/>
  </w:num>
  <w:num w:numId="41">
    <w:abstractNumId w:val="16"/>
  </w:num>
  <w:num w:numId="42">
    <w:abstractNumId w:val="38"/>
  </w:num>
  <w:num w:numId="43">
    <w:abstractNumId w:val="23"/>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drawingGridHorizontalSpacing w:val="120"/>
  <w:displayHorizontalDrawingGridEvery w:val="2"/>
  <w:characterSpacingControl w:val="doNotCompress"/>
  <w:hdrShapeDefaults>
    <o:shapedefaults v:ext="edit" spidmax="17410"/>
  </w:hdrShapeDefaults>
  <w:footnotePr>
    <w:footnote w:id="0"/>
    <w:footnote w:id="1"/>
  </w:footnotePr>
  <w:endnotePr>
    <w:endnote w:id="0"/>
    <w:endnote w:id="1"/>
  </w:endnotePr>
  <w:compat/>
  <w:rsids>
    <w:rsidRoot w:val="00060710"/>
    <w:rsid w:val="00002058"/>
    <w:rsid w:val="00003D21"/>
    <w:rsid w:val="000053AF"/>
    <w:rsid w:val="00005913"/>
    <w:rsid w:val="00012C5C"/>
    <w:rsid w:val="00012CFE"/>
    <w:rsid w:val="000132DD"/>
    <w:rsid w:val="00015805"/>
    <w:rsid w:val="000166ED"/>
    <w:rsid w:val="00021280"/>
    <w:rsid w:val="00022FA0"/>
    <w:rsid w:val="000246BF"/>
    <w:rsid w:val="00024719"/>
    <w:rsid w:val="00026E75"/>
    <w:rsid w:val="00030368"/>
    <w:rsid w:val="0003061C"/>
    <w:rsid w:val="00030B04"/>
    <w:rsid w:val="00031B38"/>
    <w:rsid w:val="00034E19"/>
    <w:rsid w:val="00040809"/>
    <w:rsid w:val="00044F57"/>
    <w:rsid w:val="00045E7D"/>
    <w:rsid w:val="00045EBA"/>
    <w:rsid w:val="00047992"/>
    <w:rsid w:val="00047C28"/>
    <w:rsid w:val="00050DED"/>
    <w:rsid w:val="000517D5"/>
    <w:rsid w:val="0005395E"/>
    <w:rsid w:val="00054C18"/>
    <w:rsid w:val="00055710"/>
    <w:rsid w:val="00056AA6"/>
    <w:rsid w:val="00056AA9"/>
    <w:rsid w:val="0005740D"/>
    <w:rsid w:val="00057D08"/>
    <w:rsid w:val="00057EB6"/>
    <w:rsid w:val="00060710"/>
    <w:rsid w:val="00066DEA"/>
    <w:rsid w:val="00070412"/>
    <w:rsid w:val="000707AF"/>
    <w:rsid w:val="00072B33"/>
    <w:rsid w:val="00073660"/>
    <w:rsid w:val="00074F14"/>
    <w:rsid w:val="000764D1"/>
    <w:rsid w:val="00076502"/>
    <w:rsid w:val="00080053"/>
    <w:rsid w:val="0008201B"/>
    <w:rsid w:val="00083B97"/>
    <w:rsid w:val="00085404"/>
    <w:rsid w:val="0008652E"/>
    <w:rsid w:val="00086719"/>
    <w:rsid w:val="000869A6"/>
    <w:rsid w:val="00090791"/>
    <w:rsid w:val="0009392E"/>
    <w:rsid w:val="00097553"/>
    <w:rsid w:val="000A0143"/>
    <w:rsid w:val="000A1559"/>
    <w:rsid w:val="000A2A2A"/>
    <w:rsid w:val="000A612F"/>
    <w:rsid w:val="000A6952"/>
    <w:rsid w:val="000B0D32"/>
    <w:rsid w:val="000B15CF"/>
    <w:rsid w:val="000B5496"/>
    <w:rsid w:val="000B5D4E"/>
    <w:rsid w:val="000B6FF7"/>
    <w:rsid w:val="000B7387"/>
    <w:rsid w:val="000B7BF6"/>
    <w:rsid w:val="000B7D28"/>
    <w:rsid w:val="000C206A"/>
    <w:rsid w:val="000C2D5A"/>
    <w:rsid w:val="000D3470"/>
    <w:rsid w:val="000D4749"/>
    <w:rsid w:val="000E0E28"/>
    <w:rsid w:val="000E331C"/>
    <w:rsid w:val="000E3631"/>
    <w:rsid w:val="000E45B8"/>
    <w:rsid w:val="000F09D5"/>
    <w:rsid w:val="000F180E"/>
    <w:rsid w:val="000F2701"/>
    <w:rsid w:val="000F5EA9"/>
    <w:rsid w:val="000F6657"/>
    <w:rsid w:val="000F6993"/>
    <w:rsid w:val="000F71E6"/>
    <w:rsid w:val="000F7BF6"/>
    <w:rsid w:val="00103C9C"/>
    <w:rsid w:val="0010529B"/>
    <w:rsid w:val="00105779"/>
    <w:rsid w:val="001103C5"/>
    <w:rsid w:val="001105B8"/>
    <w:rsid w:val="00116DB4"/>
    <w:rsid w:val="0011779F"/>
    <w:rsid w:val="00124041"/>
    <w:rsid w:val="001252C7"/>
    <w:rsid w:val="00125A40"/>
    <w:rsid w:val="001279B8"/>
    <w:rsid w:val="001321A1"/>
    <w:rsid w:val="00132C41"/>
    <w:rsid w:val="00134E06"/>
    <w:rsid w:val="00135030"/>
    <w:rsid w:val="00135C8E"/>
    <w:rsid w:val="00136DD7"/>
    <w:rsid w:val="0014018B"/>
    <w:rsid w:val="001409ED"/>
    <w:rsid w:val="001424FC"/>
    <w:rsid w:val="00147CA7"/>
    <w:rsid w:val="0015059F"/>
    <w:rsid w:val="00150DE3"/>
    <w:rsid w:val="00151060"/>
    <w:rsid w:val="001511C3"/>
    <w:rsid w:val="00153E69"/>
    <w:rsid w:val="00155217"/>
    <w:rsid w:val="001576C3"/>
    <w:rsid w:val="001576F1"/>
    <w:rsid w:val="00162C9C"/>
    <w:rsid w:val="001630BD"/>
    <w:rsid w:val="001639FE"/>
    <w:rsid w:val="00163C17"/>
    <w:rsid w:val="0016503F"/>
    <w:rsid w:val="001651CE"/>
    <w:rsid w:val="001651FD"/>
    <w:rsid w:val="00166555"/>
    <w:rsid w:val="00170186"/>
    <w:rsid w:val="00171215"/>
    <w:rsid w:val="001719B8"/>
    <w:rsid w:val="001741D6"/>
    <w:rsid w:val="00181C28"/>
    <w:rsid w:val="001841D2"/>
    <w:rsid w:val="00184BDB"/>
    <w:rsid w:val="00184EB6"/>
    <w:rsid w:val="0019184E"/>
    <w:rsid w:val="00192134"/>
    <w:rsid w:val="00193DA3"/>
    <w:rsid w:val="00195CC3"/>
    <w:rsid w:val="00197A93"/>
    <w:rsid w:val="00197BAA"/>
    <w:rsid w:val="001A1F9E"/>
    <w:rsid w:val="001A4568"/>
    <w:rsid w:val="001A5DBF"/>
    <w:rsid w:val="001A5FFA"/>
    <w:rsid w:val="001A69D8"/>
    <w:rsid w:val="001A7EB2"/>
    <w:rsid w:val="001B1594"/>
    <w:rsid w:val="001B3478"/>
    <w:rsid w:val="001B3617"/>
    <w:rsid w:val="001B54E0"/>
    <w:rsid w:val="001C39BF"/>
    <w:rsid w:val="001C4647"/>
    <w:rsid w:val="001C5A40"/>
    <w:rsid w:val="001C5D00"/>
    <w:rsid w:val="001C7794"/>
    <w:rsid w:val="001D134E"/>
    <w:rsid w:val="001D18E3"/>
    <w:rsid w:val="001D3B46"/>
    <w:rsid w:val="001D3FF7"/>
    <w:rsid w:val="001D6807"/>
    <w:rsid w:val="001D68F1"/>
    <w:rsid w:val="001E1B61"/>
    <w:rsid w:val="001E4DDD"/>
    <w:rsid w:val="001F0018"/>
    <w:rsid w:val="001F02C9"/>
    <w:rsid w:val="001F17BD"/>
    <w:rsid w:val="001F21A1"/>
    <w:rsid w:val="001F3560"/>
    <w:rsid w:val="001F3CA7"/>
    <w:rsid w:val="001F5285"/>
    <w:rsid w:val="00200192"/>
    <w:rsid w:val="00201DE5"/>
    <w:rsid w:val="0020309A"/>
    <w:rsid w:val="002036F0"/>
    <w:rsid w:val="00206114"/>
    <w:rsid w:val="0020654C"/>
    <w:rsid w:val="00206CA4"/>
    <w:rsid w:val="002074FC"/>
    <w:rsid w:val="00210C37"/>
    <w:rsid w:val="002110B5"/>
    <w:rsid w:val="00211C34"/>
    <w:rsid w:val="00212E10"/>
    <w:rsid w:val="0021303D"/>
    <w:rsid w:val="00213318"/>
    <w:rsid w:val="002154E2"/>
    <w:rsid w:val="002174B3"/>
    <w:rsid w:val="00220834"/>
    <w:rsid w:val="00221E57"/>
    <w:rsid w:val="002238C7"/>
    <w:rsid w:val="00223AA0"/>
    <w:rsid w:val="00226D72"/>
    <w:rsid w:val="00227D1F"/>
    <w:rsid w:val="002304BC"/>
    <w:rsid w:val="00231B1D"/>
    <w:rsid w:val="00231EA8"/>
    <w:rsid w:val="00234EEA"/>
    <w:rsid w:val="00240539"/>
    <w:rsid w:val="002405C0"/>
    <w:rsid w:val="002405CF"/>
    <w:rsid w:val="002421C2"/>
    <w:rsid w:val="00242915"/>
    <w:rsid w:val="002435C6"/>
    <w:rsid w:val="00244B4E"/>
    <w:rsid w:val="00244D34"/>
    <w:rsid w:val="0024535A"/>
    <w:rsid w:val="002462B1"/>
    <w:rsid w:val="00250779"/>
    <w:rsid w:val="00251823"/>
    <w:rsid w:val="00251FB4"/>
    <w:rsid w:val="00252F6A"/>
    <w:rsid w:val="00254739"/>
    <w:rsid w:val="002561ED"/>
    <w:rsid w:val="002561F1"/>
    <w:rsid w:val="002564A9"/>
    <w:rsid w:val="0025774D"/>
    <w:rsid w:val="00257B31"/>
    <w:rsid w:val="00261B42"/>
    <w:rsid w:val="0026282B"/>
    <w:rsid w:val="00262D7B"/>
    <w:rsid w:val="00263870"/>
    <w:rsid w:val="00264381"/>
    <w:rsid w:val="00267EE7"/>
    <w:rsid w:val="00270A14"/>
    <w:rsid w:val="00271EAB"/>
    <w:rsid w:val="00275C4B"/>
    <w:rsid w:val="002767FF"/>
    <w:rsid w:val="0027741E"/>
    <w:rsid w:val="00277E5E"/>
    <w:rsid w:val="002806BF"/>
    <w:rsid w:val="00280E93"/>
    <w:rsid w:val="0028237C"/>
    <w:rsid w:val="00285348"/>
    <w:rsid w:val="00285EAA"/>
    <w:rsid w:val="00286933"/>
    <w:rsid w:val="00290004"/>
    <w:rsid w:val="002908B5"/>
    <w:rsid w:val="00291D28"/>
    <w:rsid w:val="00291E90"/>
    <w:rsid w:val="00292F13"/>
    <w:rsid w:val="00293BE6"/>
    <w:rsid w:val="002942EB"/>
    <w:rsid w:val="00295268"/>
    <w:rsid w:val="002953CE"/>
    <w:rsid w:val="00296119"/>
    <w:rsid w:val="00297177"/>
    <w:rsid w:val="00297EB2"/>
    <w:rsid w:val="002A0194"/>
    <w:rsid w:val="002A1D3B"/>
    <w:rsid w:val="002A20EB"/>
    <w:rsid w:val="002A5518"/>
    <w:rsid w:val="002A57F4"/>
    <w:rsid w:val="002A6037"/>
    <w:rsid w:val="002B0318"/>
    <w:rsid w:val="002B17CC"/>
    <w:rsid w:val="002B4950"/>
    <w:rsid w:val="002C05CD"/>
    <w:rsid w:val="002C1240"/>
    <w:rsid w:val="002C412E"/>
    <w:rsid w:val="002C4366"/>
    <w:rsid w:val="002C5962"/>
    <w:rsid w:val="002C5E1C"/>
    <w:rsid w:val="002D53E6"/>
    <w:rsid w:val="002D79DD"/>
    <w:rsid w:val="002E318F"/>
    <w:rsid w:val="002E6A0E"/>
    <w:rsid w:val="002E7049"/>
    <w:rsid w:val="002F4F63"/>
    <w:rsid w:val="002F5557"/>
    <w:rsid w:val="002F5CC6"/>
    <w:rsid w:val="00302575"/>
    <w:rsid w:val="00304D7E"/>
    <w:rsid w:val="00305D80"/>
    <w:rsid w:val="0031045D"/>
    <w:rsid w:val="00315E33"/>
    <w:rsid w:val="00315F25"/>
    <w:rsid w:val="00317131"/>
    <w:rsid w:val="00317A18"/>
    <w:rsid w:val="00317C89"/>
    <w:rsid w:val="0032011F"/>
    <w:rsid w:val="003205C6"/>
    <w:rsid w:val="00320EBA"/>
    <w:rsid w:val="00321373"/>
    <w:rsid w:val="00321E9D"/>
    <w:rsid w:val="003226BA"/>
    <w:rsid w:val="00323535"/>
    <w:rsid w:val="00323F48"/>
    <w:rsid w:val="0032489D"/>
    <w:rsid w:val="00326994"/>
    <w:rsid w:val="00326CB9"/>
    <w:rsid w:val="00330BB1"/>
    <w:rsid w:val="00331EC5"/>
    <w:rsid w:val="00332BE4"/>
    <w:rsid w:val="00335207"/>
    <w:rsid w:val="00335A1E"/>
    <w:rsid w:val="00336B81"/>
    <w:rsid w:val="00344437"/>
    <w:rsid w:val="00345E28"/>
    <w:rsid w:val="00352527"/>
    <w:rsid w:val="0035655D"/>
    <w:rsid w:val="00357E38"/>
    <w:rsid w:val="00363CE7"/>
    <w:rsid w:val="00364BBE"/>
    <w:rsid w:val="00365AE4"/>
    <w:rsid w:val="00366DED"/>
    <w:rsid w:val="00375F52"/>
    <w:rsid w:val="00380B12"/>
    <w:rsid w:val="003815CC"/>
    <w:rsid w:val="00382897"/>
    <w:rsid w:val="00383C71"/>
    <w:rsid w:val="00385AB3"/>
    <w:rsid w:val="00385B44"/>
    <w:rsid w:val="00387E30"/>
    <w:rsid w:val="00392D2F"/>
    <w:rsid w:val="00393DFE"/>
    <w:rsid w:val="0039533B"/>
    <w:rsid w:val="00396B55"/>
    <w:rsid w:val="003978AE"/>
    <w:rsid w:val="003A0151"/>
    <w:rsid w:val="003A0294"/>
    <w:rsid w:val="003A0F2E"/>
    <w:rsid w:val="003A2370"/>
    <w:rsid w:val="003A3A04"/>
    <w:rsid w:val="003A57B7"/>
    <w:rsid w:val="003A5FFC"/>
    <w:rsid w:val="003A6E27"/>
    <w:rsid w:val="003B1013"/>
    <w:rsid w:val="003B10EE"/>
    <w:rsid w:val="003B30CA"/>
    <w:rsid w:val="003B3CBC"/>
    <w:rsid w:val="003B5907"/>
    <w:rsid w:val="003B7A27"/>
    <w:rsid w:val="003B7ACE"/>
    <w:rsid w:val="003C1154"/>
    <w:rsid w:val="003C3682"/>
    <w:rsid w:val="003D0068"/>
    <w:rsid w:val="003D037E"/>
    <w:rsid w:val="003D1EB6"/>
    <w:rsid w:val="003D3DA0"/>
    <w:rsid w:val="003D6F48"/>
    <w:rsid w:val="003D7AFD"/>
    <w:rsid w:val="003E2A4C"/>
    <w:rsid w:val="003E2B18"/>
    <w:rsid w:val="003E4D13"/>
    <w:rsid w:val="003E4E8F"/>
    <w:rsid w:val="003E70CE"/>
    <w:rsid w:val="003F0BE5"/>
    <w:rsid w:val="003F1ADA"/>
    <w:rsid w:val="003F3E3B"/>
    <w:rsid w:val="003F5845"/>
    <w:rsid w:val="003F7406"/>
    <w:rsid w:val="004002C1"/>
    <w:rsid w:val="00400FD6"/>
    <w:rsid w:val="00401A30"/>
    <w:rsid w:val="00402AF0"/>
    <w:rsid w:val="00403F3A"/>
    <w:rsid w:val="0040440F"/>
    <w:rsid w:val="00405BE9"/>
    <w:rsid w:val="00405CCC"/>
    <w:rsid w:val="00406764"/>
    <w:rsid w:val="004078F8"/>
    <w:rsid w:val="00411B8A"/>
    <w:rsid w:val="0041218A"/>
    <w:rsid w:val="00414FF4"/>
    <w:rsid w:val="00420AD1"/>
    <w:rsid w:val="004223A2"/>
    <w:rsid w:val="00424D05"/>
    <w:rsid w:val="004261D7"/>
    <w:rsid w:val="00426442"/>
    <w:rsid w:val="0042741A"/>
    <w:rsid w:val="00430E19"/>
    <w:rsid w:val="004346CE"/>
    <w:rsid w:val="004351CA"/>
    <w:rsid w:val="00442B9D"/>
    <w:rsid w:val="00445D12"/>
    <w:rsid w:val="004522D1"/>
    <w:rsid w:val="00457539"/>
    <w:rsid w:val="00460180"/>
    <w:rsid w:val="004602D0"/>
    <w:rsid w:val="00460DD8"/>
    <w:rsid w:val="00465DF4"/>
    <w:rsid w:val="004709E4"/>
    <w:rsid w:val="00472389"/>
    <w:rsid w:val="004725F7"/>
    <w:rsid w:val="00475A12"/>
    <w:rsid w:val="00481415"/>
    <w:rsid w:val="00481982"/>
    <w:rsid w:val="00481D87"/>
    <w:rsid w:val="004827BF"/>
    <w:rsid w:val="00485353"/>
    <w:rsid w:val="00485802"/>
    <w:rsid w:val="00485ED3"/>
    <w:rsid w:val="00486506"/>
    <w:rsid w:val="004911B0"/>
    <w:rsid w:val="00491E3C"/>
    <w:rsid w:val="00492F86"/>
    <w:rsid w:val="00494BE4"/>
    <w:rsid w:val="00496ED6"/>
    <w:rsid w:val="00497EB9"/>
    <w:rsid w:val="004A0F9C"/>
    <w:rsid w:val="004A27E9"/>
    <w:rsid w:val="004A41E1"/>
    <w:rsid w:val="004A4E0B"/>
    <w:rsid w:val="004A55DD"/>
    <w:rsid w:val="004B4805"/>
    <w:rsid w:val="004B5676"/>
    <w:rsid w:val="004B5C75"/>
    <w:rsid w:val="004B60A0"/>
    <w:rsid w:val="004B6CCD"/>
    <w:rsid w:val="004C0CC7"/>
    <w:rsid w:val="004C13FC"/>
    <w:rsid w:val="004C2979"/>
    <w:rsid w:val="004C311F"/>
    <w:rsid w:val="004C4FB7"/>
    <w:rsid w:val="004C6F26"/>
    <w:rsid w:val="004D3163"/>
    <w:rsid w:val="004D33A9"/>
    <w:rsid w:val="004D3894"/>
    <w:rsid w:val="004D3D97"/>
    <w:rsid w:val="004D3F39"/>
    <w:rsid w:val="004D50F8"/>
    <w:rsid w:val="004D7BF8"/>
    <w:rsid w:val="004E02FE"/>
    <w:rsid w:val="004E2025"/>
    <w:rsid w:val="004E23AB"/>
    <w:rsid w:val="004E2E36"/>
    <w:rsid w:val="004E2FD4"/>
    <w:rsid w:val="004E45B3"/>
    <w:rsid w:val="004F0533"/>
    <w:rsid w:val="004F0793"/>
    <w:rsid w:val="004F3D85"/>
    <w:rsid w:val="004F4EDE"/>
    <w:rsid w:val="004F582C"/>
    <w:rsid w:val="00500442"/>
    <w:rsid w:val="00501097"/>
    <w:rsid w:val="00502663"/>
    <w:rsid w:val="005028A3"/>
    <w:rsid w:val="005028A4"/>
    <w:rsid w:val="00505B38"/>
    <w:rsid w:val="00506676"/>
    <w:rsid w:val="005113D5"/>
    <w:rsid w:val="00513656"/>
    <w:rsid w:val="005153E3"/>
    <w:rsid w:val="005155F1"/>
    <w:rsid w:val="00517712"/>
    <w:rsid w:val="00517FB2"/>
    <w:rsid w:val="0052474F"/>
    <w:rsid w:val="0052515B"/>
    <w:rsid w:val="0052562E"/>
    <w:rsid w:val="00530336"/>
    <w:rsid w:val="00530342"/>
    <w:rsid w:val="00534447"/>
    <w:rsid w:val="005346ED"/>
    <w:rsid w:val="005355E0"/>
    <w:rsid w:val="00536193"/>
    <w:rsid w:val="0053625C"/>
    <w:rsid w:val="00536E10"/>
    <w:rsid w:val="00542768"/>
    <w:rsid w:val="00545968"/>
    <w:rsid w:val="005462CC"/>
    <w:rsid w:val="00546659"/>
    <w:rsid w:val="0054780A"/>
    <w:rsid w:val="0055018E"/>
    <w:rsid w:val="00551229"/>
    <w:rsid w:val="0055250E"/>
    <w:rsid w:val="00552D7D"/>
    <w:rsid w:val="00555222"/>
    <w:rsid w:val="005658A6"/>
    <w:rsid w:val="00566F26"/>
    <w:rsid w:val="00567093"/>
    <w:rsid w:val="0057032C"/>
    <w:rsid w:val="00571F7E"/>
    <w:rsid w:val="00572398"/>
    <w:rsid w:val="005745A7"/>
    <w:rsid w:val="00575C1B"/>
    <w:rsid w:val="00577132"/>
    <w:rsid w:val="005776F2"/>
    <w:rsid w:val="0058012A"/>
    <w:rsid w:val="0058197F"/>
    <w:rsid w:val="00581EB0"/>
    <w:rsid w:val="00585B50"/>
    <w:rsid w:val="00586697"/>
    <w:rsid w:val="00587752"/>
    <w:rsid w:val="00587ACF"/>
    <w:rsid w:val="005927FF"/>
    <w:rsid w:val="005935EC"/>
    <w:rsid w:val="005951E0"/>
    <w:rsid w:val="00596632"/>
    <w:rsid w:val="00596D3C"/>
    <w:rsid w:val="00596F8F"/>
    <w:rsid w:val="005A0F9A"/>
    <w:rsid w:val="005A2210"/>
    <w:rsid w:val="005A2571"/>
    <w:rsid w:val="005A5AFD"/>
    <w:rsid w:val="005A614B"/>
    <w:rsid w:val="005A738E"/>
    <w:rsid w:val="005A7CC2"/>
    <w:rsid w:val="005B2140"/>
    <w:rsid w:val="005B2556"/>
    <w:rsid w:val="005B2A8F"/>
    <w:rsid w:val="005B4123"/>
    <w:rsid w:val="005C017C"/>
    <w:rsid w:val="005C0CCE"/>
    <w:rsid w:val="005C1B4D"/>
    <w:rsid w:val="005C3065"/>
    <w:rsid w:val="005D0329"/>
    <w:rsid w:val="005D1179"/>
    <w:rsid w:val="005D33DF"/>
    <w:rsid w:val="005D3C2E"/>
    <w:rsid w:val="005D72B5"/>
    <w:rsid w:val="005E0D57"/>
    <w:rsid w:val="005E484E"/>
    <w:rsid w:val="005E738E"/>
    <w:rsid w:val="005F3CA2"/>
    <w:rsid w:val="00600FCF"/>
    <w:rsid w:val="006069AC"/>
    <w:rsid w:val="0060787B"/>
    <w:rsid w:val="00612CC6"/>
    <w:rsid w:val="00612CCD"/>
    <w:rsid w:val="0061563D"/>
    <w:rsid w:val="006162EE"/>
    <w:rsid w:val="006239F7"/>
    <w:rsid w:val="00627D1D"/>
    <w:rsid w:val="00630293"/>
    <w:rsid w:val="00630F3F"/>
    <w:rsid w:val="006323C9"/>
    <w:rsid w:val="00632478"/>
    <w:rsid w:val="00632C29"/>
    <w:rsid w:val="006338A6"/>
    <w:rsid w:val="0063555B"/>
    <w:rsid w:val="006407A6"/>
    <w:rsid w:val="0064186B"/>
    <w:rsid w:val="0064209E"/>
    <w:rsid w:val="00644126"/>
    <w:rsid w:val="00644834"/>
    <w:rsid w:val="006505B2"/>
    <w:rsid w:val="00655AB1"/>
    <w:rsid w:val="00656706"/>
    <w:rsid w:val="00656AD9"/>
    <w:rsid w:val="006578CD"/>
    <w:rsid w:val="00661E71"/>
    <w:rsid w:val="00661FC0"/>
    <w:rsid w:val="00662F9A"/>
    <w:rsid w:val="00664AB1"/>
    <w:rsid w:val="00665CC0"/>
    <w:rsid w:val="00666872"/>
    <w:rsid w:val="006678C6"/>
    <w:rsid w:val="00667960"/>
    <w:rsid w:val="006701BF"/>
    <w:rsid w:val="00670293"/>
    <w:rsid w:val="00671202"/>
    <w:rsid w:val="006741CE"/>
    <w:rsid w:val="00674B01"/>
    <w:rsid w:val="0067595D"/>
    <w:rsid w:val="0067673C"/>
    <w:rsid w:val="0068160E"/>
    <w:rsid w:val="00683BBD"/>
    <w:rsid w:val="00684DBB"/>
    <w:rsid w:val="006856C2"/>
    <w:rsid w:val="006864CC"/>
    <w:rsid w:val="00691589"/>
    <w:rsid w:val="00691FFD"/>
    <w:rsid w:val="00693C43"/>
    <w:rsid w:val="006A097C"/>
    <w:rsid w:val="006A34B4"/>
    <w:rsid w:val="006A3B10"/>
    <w:rsid w:val="006A56E1"/>
    <w:rsid w:val="006B0EC6"/>
    <w:rsid w:val="006B120D"/>
    <w:rsid w:val="006B6031"/>
    <w:rsid w:val="006C1156"/>
    <w:rsid w:val="006C17D6"/>
    <w:rsid w:val="006C2209"/>
    <w:rsid w:val="006C47B0"/>
    <w:rsid w:val="006C4B56"/>
    <w:rsid w:val="006D0379"/>
    <w:rsid w:val="006D0574"/>
    <w:rsid w:val="006D68DD"/>
    <w:rsid w:val="006D7E7E"/>
    <w:rsid w:val="006E0F67"/>
    <w:rsid w:val="006E1A68"/>
    <w:rsid w:val="006E2729"/>
    <w:rsid w:val="006E36D8"/>
    <w:rsid w:val="006E3DDF"/>
    <w:rsid w:val="006E4E25"/>
    <w:rsid w:val="006E6B0C"/>
    <w:rsid w:val="006F38DC"/>
    <w:rsid w:val="006F4010"/>
    <w:rsid w:val="006F4C26"/>
    <w:rsid w:val="006F4FD4"/>
    <w:rsid w:val="00701467"/>
    <w:rsid w:val="007033E0"/>
    <w:rsid w:val="00710B23"/>
    <w:rsid w:val="00712AB9"/>
    <w:rsid w:val="00715D64"/>
    <w:rsid w:val="00717418"/>
    <w:rsid w:val="00722E9C"/>
    <w:rsid w:val="00723813"/>
    <w:rsid w:val="00724BE4"/>
    <w:rsid w:val="00725440"/>
    <w:rsid w:val="00725705"/>
    <w:rsid w:val="00727DC2"/>
    <w:rsid w:val="00727FC1"/>
    <w:rsid w:val="00730F01"/>
    <w:rsid w:val="0073221F"/>
    <w:rsid w:val="00736474"/>
    <w:rsid w:val="00740690"/>
    <w:rsid w:val="007412CF"/>
    <w:rsid w:val="0074135D"/>
    <w:rsid w:val="0074284A"/>
    <w:rsid w:val="00744011"/>
    <w:rsid w:val="0074431C"/>
    <w:rsid w:val="00744386"/>
    <w:rsid w:val="00746928"/>
    <w:rsid w:val="00750980"/>
    <w:rsid w:val="0075105A"/>
    <w:rsid w:val="007540B7"/>
    <w:rsid w:val="00754DB3"/>
    <w:rsid w:val="007553AA"/>
    <w:rsid w:val="00755B98"/>
    <w:rsid w:val="00765B27"/>
    <w:rsid w:val="00770964"/>
    <w:rsid w:val="00773C25"/>
    <w:rsid w:val="0077764E"/>
    <w:rsid w:val="00777A51"/>
    <w:rsid w:val="00781015"/>
    <w:rsid w:val="00785843"/>
    <w:rsid w:val="00786979"/>
    <w:rsid w:val="00786B78"/>
    <w:rsid w:val="007902BF"/>
    <w:rsid w:val="0079086A"/>
    <w:rsid w:val="00790C14"/>
    <w:rsid w:val="00793523"/>
    <w:rsid w:val="007940A4"/>
    <w:rsid w:val="0079495B"/>
    <w:rsid w:val="00797F1E"/>
    <w:rsid w:val="007A04CA"/>
    <w:rsid w:val="007A0CEB"/>
    <w:rsid w:val="007A2C32"/>
    <w:rsid w:val="007A71ED"/>
    <w:rsid w:val="007A7C98"/>
    <w:rsid w:val="007B0549"/>
    <w:rsid w:val="007B0CC2"/>
    <w:rsid w:val="007B3232"/>
    <w:rsid w:val="007B5AF0"/>
    <w:rsid w:val="007B6209"/>
    <w:rsid w:val="007C39D5"/>
    <w:rsid w:val="007C522C"/>
    <w:rsid w:val="007C7902"/>
    <w:rsid w:val="007C79BC"/>
    <w:rsid w:val="007D1157"/>
    <w:rsid w:val="007D3123"/>
    <w:rsid w:val="007D34CF"/>
    <w:rsid w:val="007D7666"/>
    <w:rsid w:val="007E1287"/>
    <w:rsid w:val="007E20CF"/>
    <w:rsid w:val="007E2D52"/>
    <w:rsid w:val="007E49A5"/>
    <w:rsid w:val="007E59A2"/>
    <w:rsid w:val="007E6C34"/>
    <w:rsid w:val="007F786F"/>
    <w:rsid w:val="008053F1"/>
    <w:rsid w:val="00807BD1"/>
    <w:rsid w:val="00807DB0"/>
    <w:rsid w:val="00813EE9"/>
    <w:rsid w:val="00814025"/>
    <w:rsid w:val="008154DC"/>
    <w:rsid w:val="00815C6C"/>
    <w:rsid w:val="00817DDD"/>
    <w:rsid w:val="008208F3"/>
    <w:rsid w:val="008237D0"/>
    <w:rsid w:val="00825E0C"/>
    <w:rsid w:val="00835871"/>
    <w:rsid w:val="00835BB8"/>
    <w:rsid w:val="00836FA4"/>
    <w:rsid w:val="008412CC"/>
    <w:rsid w:val="00841B41"/>
    <w:rsid w:val="00843100"/>
    <w:rsid w:val="0084405A"/>
    <w:rsid w:val="008441FF"/>
    <w:rsid w:val="00844B67"/>
    <w:rsid w:val="00844C07"/>
    <w:rsid w:val="00844D9B"/>
    <w:rsid w:val="00844EC3"/>
    <w:rsid w:val="008528F4"/>
    <w:rsid w:val="008554F0"/>
    <w:rsid w:val="008563DF"/>
    <w:rsid w:val="008575A5"/>
    <w:rsid w:val="00857844"/>
    <w:rsid w:val="00860FB1"/>
    <w:rsid w:val="008621A6"/>
    <w:rsid w:val="00863180"/>
    <w:rsid w:val="00864639"/>
    <w:rsid w:val="0086533F"/>
    <w:rsid w:val="00866486"/>
    <w:rsid w:val="008668A6"/>
    <w:rsid w:val="00866916"/>
    <w:rsid w:val="00866E6B"/>
    <w:rsid w:val="008675EB"/>
    <w:rsid w:val="00870FF9"/>
    <w:rsid w:val="00876A85"/>
    <w:rsid w:val="008802EF"/>
    <w:rsid w:val="008811E0"/>
    <w:rsid w:val="00884ECF"/>
    <w:rsid w:val="00885659"/>
    <w:rsid w:val="008856C3"/>
    <w:rsid w:val="00886F53"/>
    <w:rsid w:val="0088713D"/>
    <w:rsid w:val="0089374A"/>
    <w:rsid w:val="00893C95"/>
    <w:rsid w:val="008A0152"/>
    <w:rsid w:val="008A1D12"/>
    <w:rsid w:val="008A2092"/>
    <w:rsid w:val="008A2CF9"/>
    <w:rsid w:val="008A3410"/>
    <w:rsid w:val="008A4843"/>
    <w:rsid w:val="008A4F37"/>
    <w:rsid w:val="008A5213"/>
    <w:rsid w:val="008A5D97"/>
    <w:rsid w:val="008A6368"/>
    <w:rsid w:val="008A785E"/>
    <w:rsid w:val="008B03D8"/>
    <w:rsid w:val="008B6CF1"/>
    <w:rsid w:val="008C0126"/>
    <w:rsid w:val="008C1130"/>
    <w:rsid w:val="008C1154"/>
    <w:rsid w:val="008C2055"/>
    <w:rsid w:val="008C7314"/>
    <w:rsid w:val="008D06E2"/>
    <w:rsid w:val="008D138D"/>
    <w:rsid w:val="008D279F"/>
    <w:rsid w:val="008D2E5A"/>
    <w:rsid w:val="008D6458"/>
    <w:rsid w:val="008D73BC"/>
    <w:rsid w:val="008E01BA"/>
    <w:rsid w:val="008E19AD"/>
    <w:rsid w:val="008E6EC3"/>
    <w:rsid w:val="008F1E96"/>
    <w:rsid w:val="008F2081"/>
    <w:rsid w:val="008F514E"/>
    <w:rsid w:val="008F5939"/>
    <w:rsid w:val="008F6B98"/>
    <w:rsid w:val="008F7542"/>
    <w:rsid w:val="009017C0"/>
    <w:rsid w:val="00901FD5"/>
    <w:rsid w:val="00902139"/>
    <w:rsid w:val="009034E5"/>
    <w:rsid w:val="009071AF"/>
    <w:rsid w:val="00907326"/>
    <w:rsid w:val="00907F94"/>
    <w:rsid w:val="00912D59"/>
    <w:rsid w:val="00913B77"/>
    <w:rsid w:val="00913F12"/>
    <w:rsid w:val="009143C8"/>
    <w:rsid w:val="00915B14"/>
    <w:rsid w:val="00923338"/>
    <w:rsid w:val="00924569"/>
    <w:rsid w:val="0092734E"/>
    <w:rsid w:val="00927D0A"/>
    <w:rsid w:val="009335D9"/>
    <w:rsid w:val="0093424A"/>
    <w:rsid w:val="00934B3A"/>
    <w:rsid w:val="00934D88"/>
    <w:rsid w:val="00935BDB"/>
    <w:rsid w:val="00940A02"/>
    <w:rsid w:val="00942C94"/>
    <w:rsid w:val="00944277"/>
    <w:rsid w:val="0094465A"/>
    <w:rsid w:val="00944B5D"/>
    <w:rsid w:val="00946DE3"/>
    <w:rsid w:val="0095093E"/>
    <w:rsid w:val="009514B8"/>
    <w:rsid w:val="00953B1D"/>
    <w:rsid w:val="00954BDB"/>
    <w:rsid w:val="00954D97"/>
    <w:rsid w:val="0095790A"/>
    <w:rsid w:val="00957C33"/>
    <w:rsid w:val="00960C58"/>
    <w:rsid w:val="00961D84"/>
    <w:rsid w:val="009647A8"/>
    <w:rsid w:val="00966F68"/>
    <w:rsid w:val="009678A0"/>
    <w:rsid w:val="00967F1D"/>
    <w:rsid w:val="00970627"/>
    <w:rsid w:val="009718CC"/>
    <w:rsid w:val="00974420"/>
    <w:rsid w:val="00975F4E"/>
    <w:rsid w:val="0098030A"/>
    <w:rsid w:val="00981248"/>
    <w:rsid w:val="00983119"/>
    <w:rsid w:val="009922B8"/>
    <w:rsid w:val="0099293F"/>
    <w:rsid w:val="0099568B"/>
    <w:rsid w:val="009A1E67"/>
    <w:rsid w:val="009A209D"/>
    <w:rsid w:val="009A300E"/>
    <w:rsid w:val="009A59D4"/>
    <w:rsid w:val="009A62DA"/>
    <w:rsid w:val="009A720D"/>
    <w:rsid w:val="009A7260"/>
    <w:rsid w:val="009B2726"/>
    <w:rsid w:val="009B3125"/>
    <w:rsid w:val="009C609A"/>
    <w:rsid w:val="009D1197"/>
    <w:rsid w:val="009D18FA"/>
    <w:rsid w:val="009D4D99"/>
    <w:rsid w:val="009D6A4C"/>
    <w:rsid w:val="009D7087"/>
    <w:rsid w:val="009E10AE"/>
    <w:rsid w:val="009E394D"/>
    <w:rsid w:val="009E42CC"/>
    <w:rsid w:val="009E48B2"/>
    <w:rsid w:val="009E6179"/>
    <w:rsid w:val="009E683A"/>
    <w:rsid w:val="009F54FD"/>
    <w:rsid w:val="00A00BE7"/>
    <w:rsid w:val="00A00CAF"/>
    <w:rsid w:val="00A04846"/>
    <w:rsid w:val="00A074D1"/>
    <w:rsid w:val="00A106D5"/>
    <w:rsid w:val="00A12EC6"/>
    <w:rsid w:val="00A148DD"/>
    <w:rsid w:val="00A15378"/>
    <w:rsid w:val="00A17C43"/>
    <w:rsid w:val="00A201D6"/>
    <w:rsid w:val="00A20E41"/>
    <w:rsid w:val="00A20FF1"/>
    <w:rsid w:val="00A26195"/>
    <w:rsid w:val="00A272CC"/>
    <w:rsid w:val="00A27C9C"/>
    <w:rsid w:val="00A305B8"/>
    <w:rsid w:val="00A3205C"/>
    <w:rsid w:val="00A3401D"/>
    <w:rsid w:val="00A34ACD"/>
    <w:rsid w:val="00A35B59"/>
    <w:rsid w:val="00A36A3D"/>
    <w:rsid w:val="00A3766C"/>
    <w:rsid w:val="00A40E2E"/>
    <w:rsid w:val="00A41453"/>
    <w:rsid w:val="00A41F63"/>
    <w:rsid w:val="00A435EF"/>
    <w:rsid w:val="00A44589"/>
    <w:rsid w:val="00A44D01"/>
    <w:rsid w:val="00A45E89"/>
    <w:rsid w:val="00A47721"/>
    <w:rsid w:val="00A52699"/>
    <w:rsid w:val="00A535F1"/>
    <w:rsid w:val="00A53A33"/>
    <w:rsid w:val="00A57FA9"/>
    <w:rsid w:val="00A64C7E"/>
    <w:rsid w:val="00A71776"/>
    <w:rsid w:val="00A72565"/>
    <w:rsid w:val="00A72BCD"/>
    <w:rsid w:val="00A73B0D"/>
    <w:rsid w:val="00A73B38"/>
    <w:rsid w:val="00A73C59"/>
    <w:rsid w:val="00A770EB"/>
    <w:rsid w:val="00A771DC"/>
    <w:rsid w:val="00A80C3D"/>
    <w:rsid w:val="00A85229"/>
    <w:rsid w:val="00A8565A"/>
    <w:rsid w:val="00A86E94"/>
    <w:rsid w:val="00A936B0"/>
    <w:rsid w:val="00A93DDC"/>
    <w:rsid w:val="00A93F0E"/>
    <w:rsid w:val="00A9423C"/>
    <w:rsid w:val="00A94241"/>
    <w:rsid w:val="00A94B33"/>
    <w:rsid w:val="00A96FBD"/>
    <w:rsid w:val="00AA0776"/>
    <w:rsid w:val="00AA1C2F"/>
    <w:rsid w:val="00AA2051"/>
    <w:rsid w:val="00AA4160"/>
    <w:rsid w:val="00AA46C7"/>
    <w:rsid w:val="00AA5189"/>
    <w:rsid w:val="00AB120D"/>
    <w:rsid w:val="00AB1446"/>
    <w:rsid w:val="00AB1A0C"/>
    <w:rsid w:val="00AB23EE"/>
    <w:rsid w:val="00AB31BE"/>
    <w:rsid w:val="00AB5696"/>
    <w:rsid w:val="00AB5FB3"/>
    <w:rsid w:val="00AB6375"/>
    <w:rsid w:val="00AB772A"/>
    <w:rsid w:val="00AC0F4F"/>
    <w:rsid w:val="00AC1BE4"/>
    <w:rsid w:val="00AC4E86"/>
    <w:rsid w:val="00AC5962"/>
    <w:rsid w:val="00AC5CDC"/>
    <w:rsid w:val="00AC72BE"/>
    <w:rsid w:val="00AD1270"/>
    <w:rsid w:val="00AD3D35"/>
    <w:rsid w:val="00AD49A4"/>
    <w:rsid w:val="00AD585B"/>
    <w:rsid w:val="00AD6728"/>
    <w:rsid w:val="00AD6A32"/>
    <w:rsid w:val="00AE570F"/>
    <w:rsid w:val="00AE595C"/>
    <w:rsid w:val="00AE7E3D"/>
    <w:rsid w:val="00AF12CC"/>
    <w:rsid w:val="00AF162C"/>
    <w:rsid w:val="00AF2D6B"/>
    <w:rsid w:val="00AF35EA"/>
    <w:rsid w:val="00AF4376"/>
    <w:rsid w:val="00AF576F"/>
    <w:rsid w:val="00AF77A1"/>
    <w:rsid w:val="00AF796E"/>
    <w:rsid w:val="00B021A0"/>
    <w:rsid w:val="00B04435"/>
    <w:rsid w:val="00B048B6"/>
    <w:rsid w:val="00B05988"/>
    <w:rsid w:val="00B060A5"/>
    <w:rsid w:val="00B07251"/>
    <w:rsid w:val="00B12674"/>
    <w:rsid w:val="00B15A4C"/>
    <w:rsid w:val="00B2035C"/>
    <w:rsid w:val="00B20729"/>
    <w:rsid w:val="00B25CC5"/>
    <w:rsid w:val="00B320AF"/>
    <w:rsid w:val="00B332FE"/>
    <w:rsid w:val="00B33426"/>
    <w:rsid w:val="00B36FC4"/>
    <w:rsid w:val="00B41286"/>
    <w:rsid w:val="00B41F38"/>
    <w:rsid w:val="00B42771"/>
    <w:rsid w:val="00B42968"/>
    <w:rsid w:val="00B437E8"/>
    <w:rsid w:val="00B455B0"/>
    <w:rsid w:val="00B45670"/>
    <w:rsid w:val="00B45D1E"/>
    <w:rsid w:val="00B46B65"/>
    <w:rsid w:val="00B545CB"/>
    <w:rsid w:val="00B54A90"/>
    <w:rsid w:val="00B5582B"/>
    <w:rsid w:val="00B62A20"/>
    <w:rsid w:val="00B650C0"/>
    <w:rsid w:val="00B665C9"/>
    <w:rsid w:val="00B6686E"/>
    <w:rsid w:val="00B66AEB"/>
    <w:rsid w:val="00B70084"/>
    <w:rsid w:val="00B709B6"/>
    <w:rsid w:val="00B7172F"/>
    <w:rsid w:val="00B71866"/>
    <w:rsid w:val="00B71DB5"/>
    <w:rsid w:val="00B742D4"/>
    <w:rsid w:val="00B75224"/>
    <w:rsid w:val="00B77305"/>
    <w:rsid w:val="00B77EF8"/>
    <w:rsid w:val="00B81116"/>
    <w:rsid w:val="00B81F07"/>
    <w:rsid w:val="00B845D5"/>
    <w:rsid w:val="00B85E77"/>
    <w:rsid w:val="00B86191"/>
    <w:rsid w:val="00B9226B"/>
    <w:rsid w:val="00B93318"/>
    <w:rsid w:val="00B93DFD"/>
    <w:rsid w:val="00B96665"/>
    <w:rsid w:val="00BA0F2D"/>
    <w:rsid w:val="00BA131D"/>
    <w:rsid w:val="00BA1571"/>
    <w:rsid w:val="00BA1901"/>
    <w:rsid w:val="00BA2178"/>
    <w:rsid w:val="00BA34E7"/>
    <w:rsid w:val="00BA6B4C"/>
    <w:rsid w:val="00BA79F4"/>
    <w:rsid w:val="00BB00B2"/>
    <w:rsid w:val="00BB3AB3"/>
    <w:rsid w:val="00BB3CAF"/>
    <w:rsid w:val="00BB48C4"/>
    <w:rsid w:val="00BB5CF9"/>
    <w:rsid w:val="00BB6EA9"/>
    <w:rsid w:val="00BC000E"/>
    <w:rsid w:val="00BC05A9"/>
    <w:rsid w:val="00BC2C8E"/>
    <w:rsid w:val="00BC38B0"/>
    <w:rsid w:val="00BD0608"/>
    <w:rsid w:val="00BD2EDB"/>
    <w:rsid w:val="00BD2F91"/>
    <w:rsid w:val="00BD5695"/>
    <w:rsid w:val="00BD5EA6"/>
    <w:rsid w:val="00BD78F6"/>
    <w:rsid w:val="00BE120C"/>
    <w:rsid w:val="00BE7D4D"/>
    <w:rsid w:val="00BF0016"/>
    <w:rsid w:val="00BF1122"/>
    <w:rsid w:val="00BF1E76"/>
    <w:rsid w:val="00C01B10"/>
    <w:rsid w:val="00C03C15"/>
    <w:rsid w:val="00C03F94"/>
    <w:rsid w:val="00C06B21"/>
    <w:rsid w:val="00C07940"/>
    <w:rsid w:val="00C116B8"/>
    <w:rsid w:val="00C13472"/>
    <w:rsid w:val="00C14B9D"/>
    <w:rsid w:val="00C164F3"/>
    <w:rsid w:val="00C17BB5"/>
    <w:rsid w:val="00C2014B"/>
    <w:rsid w:val="00C2383F"/>
    <w:rsid w:val="00C2536B"/>
    <w:rsid w:val="00C270AA"/>
    <w:rsid w:val="00C31A2A"/>
    <w:rsid w:val="00C31A9F"/>
    <w:rsid w:val="00C3228E"/>
    <w:rsid w:val="00C32B6F"/>
    <w:rsid w:val="00C34969"/>
    <w:rsid w:val="00C37282"/>
    <w:rsid w:val="00C37E5B"/>
    <w:rsid w:val="00C42F73"/>
    <w:rsid w:val="00C43738"/>
    <w:rsid w:val="00C44AC6"/>
    <w:rsid w:val="00C45FAF"/>
    <w:rsid w:val="00C46073"/>
    <w:rsid w:val="00C50E98"/>
    <w:rsid w:val="00C525C5"/>
    <w:rsid w:val="00C541A1"/>
    <w:rsid w:val="00C57B22"/>
    <w:rsid w:val="00C57D7C"/>
    <w:rsid w:val="00C60AFB"/>
    <w:rsid w:val="00C62E62"/>
    <w:rsid w:val="00C63605"/>
    <w:rsid w:val="00C810EE"/>
    <w:rsid w:val="00C820CE"/>
    <w:rsid w:val="00C82B6F"/>
    <w:rsid w:val="00C833FD"/>
    <w:rsid w:val="00C861FF"/>
    <w:rsid w:val="00C86598"/>
    <w:rsid w:val="00C86EB2"/>
    <w:rsid w:val="00C86EC7"/>
    <w:rsid w:val="00C87746"/>
    <w:rsid w:val="00C87E0A"/>
    <w:rsid w:val="00C90293"/>
    <w:rsid w:val="00C90620"/>
    <w:rsid w:val="00C92E2F"/>
    <w:rsid w:val="00C95DC0"/>
    <w:rsid w:val="00C97225"/>
    <w:rsid w:val="00C973AE"/>
    <w:rsid w:val="00CA0932"/>
    <w:rsid w:val="00CA1014"/>
    <w:rsid w:val="00CA3385"/>
    <w:rsid w:val="00CA5640"/>
    <w:rsid w:val="00CA591C"/>
    <w:rsid w:val="00CA676F"/>
    <w:rsid w:val="00CA6F7C"/>
    <w:rsid w:val="00CB0A25"/>
    <w:rsid w:val="00CB1525"/>
    <w:rsid w:val="00CB19F0"/>
    <w:rsid w:val="00CB319C"/>
    <w:rsid w:val="00CB3A35"/>
    <w:rsid w:val="00CB437F"/>
    <w:rsid w:val="00CB6156"/>
    <w:rsid w:val="00CC1EA3"/>
    <w:rsid w:val="00CC5041"/>
    <w:rsid w:val="00CC5DB4"/>
    <w:rsid w:val="00CC7489"/>
    <w:rsid w:val="00CC7979"/>
    <w:rsid w:val="00CD2F64"/>
    <w:rsid w:val="00CD357D"/>
    <w:rsid w:val="00CD41CB"/>
    <w:rsid w:val="00CD4282"/>
    <w:rsid w:val="00CD6861"/>
    <w:rsid w:val="00CD7269"/>
    <w:rsid w:val="00CE294B"/>
    <w:rsid w:val="00CE3224"/>
    <w:rsid w:val="00CE5136"/>
    <w:rsid w:val="00CE58D5"/>
    <w:rsid w:val="00CE7C59"/>
    <w:rsid w:val="00CF0FD0"/>
    <w:rsid w:val="00CF3032"/>
    <w:rsid w:val="00CF56E8"/>
    <w:rsid w:val="00D00C18"/>
    <w:rsid w:val="00D04BFF"/>
    <w:rsid w:val="00D05507"/>
    <w:rsid w:val="00D07C2C"/>
    <w:rsid w:val="00D10A3A"/>
    <w:rsid w:val="00D10E89"/>
    <w:rsid w:val="00D10F97"/>
    <w:rsid w:val="00D12003"/>
    <w:rsid w:val="00D120AB"/>
    <w:rsid w:val="00D1330F"/>
    <w:rsid w:val="00D14115"/>
    <w:rsid w:val="00D14910"/>
    <w:rsid w:val="00D210A4"/>
    <w:rsid w:val="00D228A7"/>
    <w:rsid w:val="00D26B94"/>
    <w:rsid w:val="00D31178"/>
    <w:rsid w:val="00D31A40"/>
    <w:rsid w:val="00D32607"/>
    <w:rsid w:val="00D333EF"/>
    <w:rsid w:val="00D3358D"/>
    <w:rsid w:val="00D34252"/>
    <w:rsid w:val="00D3612C"/>
    <w:rsid w:val="00D41195"/>
    <w:rsid w:val="00D41A9A"/>
    <w:rsid w:val="00D41C13"/>
    <w:rsid w:val="00D472A1"/>
    <w:rsid w:val="00D503C2"/>
    <w:rsid w:val="00D51166"/>
    <w:rsid w:val="00D514AA"/>
    <w:rsid w:val="00D51969"/>
    <w:rsid w:val="00D51D75"/>
    <w:rsid w:val="00D55A3B"/>
    <w:rsid w:val="00D55B5E"/>
    <w:rsid w:val="00D61201"/>
    <w:rsid w:val="00D616AF"/>
    <w:rsid w:val="00D61DA3"/>
    <w:rsid w:val="00D640E4"/>
    <w:rsid w:val="00D647A7"/>
    <w:rsid w:val="00D66631"/>
    <w:rsid w:val="00D673B3"/>
    <w:rsid w:val="00D705A8"/>
    <w:rsid w:val="00D706B7"/>
    <w:rsid w:val="00D71293"/>
    <w:rsid w:val="00D71CF6"/>
    <w:rsid w:val="00D75C2D"/>
    <w:rsid w:val="00D76445"/>
    <w:rsid w:val="00D77525"/>
    <w:rsid w:val="00D83548"/>
    <w:rsid w:val="00D841E3"/>
    <w:rsid w:val="00D84B73"/>
    <w:rsid w:val="00D90203"/>
    <w:rsid w:val="00D92535"/>
    <w:rsid w:val="00D93BEA"/>
    <w:rsid w:val="00D945A5"/>
    <w:rsid w:val="00D95A8C"/>
    <w:rsid w:val="00DA488B"/>
    <w:rsid w:val="00DA576F"/>
    <w:rsid w:val="00DA611C"/>
    <w:rsid w:val="00DA63C8"/>
    <w:rsid w:val="00DA7761"/>
    <w:rsid w:val="00DB0F92"/>
    <w:rsid w:val="00DB1334"/>
    <w:rsid w:val="00DB286C"/>
    <w:rsid w:val="00DB2DE8"/>
    <w:rsid w:val="00DB5C41"/>
    <w:rsid w:val="00DC10DE"/>
    <w:rsid w:val="00DC1C7C"/>
    <w:rsid w:val="00DC466E"/>
    <w:rsid w:val="00DC70C3"/>
    <w:rsid w:val="00DC7AEA"/>
    <w:rsid w:val="00DD0B67"/>
    <w:rsid w:val="00DD5362"/>
    <w:rsid w:val="00DD5549"/>
    <w:rsid w:val="00DD571A"/>
    <w:rsid w:val="00DD59DF"/>
    <w:rsid w:val="00DE677A"/>
    <w:rsid w:val="00DE6FA7"/>
    <w:rsid w:val="00DF037A"/>
    <w:rsid w:val="00DF47E9"/>
    <w:rsid w:val="00DF66E0"/>
    <w:rsid w:val="00DF6749"/>
    <w:rsid w:val="00DF7D7F"/>
    <w:rsid w:val="00E0298D"/>
    <w:rsid w:val="00E043B4"/>
    <w:rsid w:val="00E07DEE"/>
    <w:rsid w:val="00E11B80"/>
    <w:rsid w:val="00E1268F"/>
    <w:rsid w:val="00E130AC"/>
    <w:rsid w:val="00E14B94"/>
    <w:rsid w:val="00E15BC3"/>
    <w:rsid w:val="00E16D42"/>
    <w:rsid w:val="00E17487"/>
    <w:rsid w:val="00E20BBE"/>
    <w:rsid w:val="00E218A3"/>
    <w:rsid w:val="00E21E29"/>
    <w:rsid w:val="00E21F51"/>
    <w:rsid w:val="00E2242A"/>
    <w:rsid w:val="00E22AC2"/>
    <w:rsid w:val="00E243DD"/>
    <w:rsid w:val="00E2449B"/>
    <w:rsid w:val="00E248EA"/>
    <w:rsid w:val="00E24F18"/>
    <w:rsid w:val="00E26D25"/>
    <w:rsid w:val="00E274FA"/>
    <w:rsid w:val="00E2762E"/>
    <w:rsid w:val="00E30CEF"/>
    <w:rsid w:val="00E314B0"/>
    <w:rsid w:val="00E3186F"/>
    <w:rsid w:val="00E31FE3"/>
    <w:rsid w:val="00E322FC"/>
    <w:rsid w:val="00E35DB7"/>
    <w:rsid w:val="00E360FC"/>
    <w:rsid w:val="00E36297"/>
    <w:rsid w:val="00E36732"/>
    <w:rsid w:val="00E42F67"/>
    <w:rsid w:val="00E43E3C"/>
    <w:rsid w:val="00E452CD"/>
    <w:rsid w:val="00E45DAA"/>
    <w:rsid w:val="00E479BE"/>
    <w:rsid w:val="00E50984"/>
    <w:rsid w:val="00E52D6C"/>
    <w:rsid w:val="00E532D5"/>
    <w:rsid w:val="00E5479A"/>
    <w:rsid w:val="00E60030"/>
    <w:rsid w:val="00E60420"/>
    <w:rsid w:val="00E60A00"/>
    <w:rsid w:val="00E60D70"/>
    <w:rsid w:val="00E60E46"/>
    <w:rsid w:val="00E61277"/>
    <w:rsid w:val="00E62A3A"/>
    <w:rsid w:val="00E6303A"/>
    <w:rsid w:val="00E63E8C"/>
    <w:rsid w:val="00E64F41"/>
    <w:rsid w:val="00E656FF"/>
    <w:rsid w:val="00E65C63"/>
    <w:rsid w:val="00E6699E"/>
    <w:rsid w:val="00E66E1D"/>
    <w:rsid w:val="00E67C63"/>
    <w:rsid w:val="00E70298"/>
    <w:rsid w:val="00E70571"/>
    <w:rsid w:val="00E707DB"/>
    <w:rsid w:val="00E70906"/>
    <w:rsid w:val="00E712A4"/>
    <w:rsid w:val="00E71A2D"/>
    <w:rsid w:val="00E755D7"/>
    <w:rsid w:val="00E76DC0"/>
    <w:rsid w:val="00E8223A"/>
    <w:rsid w:val="00E82766"/>
    <w:rsid w:val="00E85EF7"/>
    <w:rsid w:val="00E860D0"/>
    <w:rsid w:val="00E87476"/>
    <w:rsid w:val="00E879A5"/>
    <w:rsid w:val="00E92F31"/>
    <w:rsid w:val="00E94369"/>
    <w:rsid w:val="00E961A4"/>
    <w:rsid w:val="00E9649F"/>
    <w:rsid w:val="00E97A46"/>
    <w:rsid w:val="00EA1520"/>
    <w:rsid w:val="00EA187C"/>
    <w:rsid w:val="00EA1890"/>
    <w:rsid w:val="00EA417E"/>
    <w:rsid w:val="00EA5736"/>
    <w:rsid w:val="00EA5ED3"/>
    <w:rsid w:val="00EB0F66"/>
    <w:rsid w:val="00EB2651"/>
    <w:rsid w:val="00EB29DF"/>
    <w:rsid w:val="00EB6645"/>
    <w:rsid w:val="00EC1D3C"/>
    <w:rsid w:val="00EC2DFB"/>
    <w:rsid w:val="00EC6045"/>
    <w:rsid w:val="00EC6171"/>
    <w:rsid w:val="00ED0A3B"/>
    <w:rsid w:val="00ED0AA7"/>
    <w:rsid w:val="00ED118E"/>
    <w:rsid w:val="00ED353F"/>
    <w:rsid w:val="00EE0E73"/>
    <w:rsid w:val="00EE0EFB"/>
    <w:rsid w:val="00EE0F31"/>
    <w:rsid w:val="00EE175F"/>
    <w:rsid w:val="00EE3C91"/>
    <w:rsid w:val="00EE40B0"/>
    <w:rsid w:val="00EE5175"/>
    <w:rsid w:val="00EE5F61"/>
    <w:rsid w:val="00EE6B5B"/>
    <w:rsid w:val="00EF1173"/>
    <w:rsid w:val="00EF5E39"/>
    <w:rsid w:val="00F014DB"/>
    <w:rsid w:val="00F01F25"/>
    <w:rsid w:val="00F02103"/>
    <w:rsid w:val="00F021D5"/>
    <w:rsid w:val="00F036D9"/>
    <w:rsid w:val="00F03A41"/>
    <w:rsid w:val="00F03BF7"/>
    <w:rsid w:val="00F03CA4"/>
    <w:rsid w:val="00F03DED"/>
    <w:rsid w:val="00F07719"/>
    <w:rsid w:val="00F07F12"/>
    <w:rsid w:val="00F1438F"/>
    <w:rsid w:val="00F1688F"/>
    <w:rsid w:val="00F203A7"/>
    <w:rsid w:val="00F207DC"/>
    <w:rsid w:val="00F23385"/>
    <w:rsid w:val="00F2512F"/>
    <w:rsid w:val="00F318FB"/>
    <w:rsid w:val="00F369BD"/>
    <w:rsid w:val="00F37AD9"/>
    <w:rsid w:val="00F37D76"/>
    <w:rsid w:val="00F40D0C"/>
    <w:rsid w:val="00F4797D"/>
    <w:rsid w:val="00F517C1"/>
    <w:rsid w:val="00F51F5F"/>
    <w:rsid w:val="00F52158"/>
    <w:rsid w:val="00F52843"/>
    <w:rsid w:val="00F52FE9"/>
    <w:rsid w:val="00F534E5"/>
    <w:rsid w:val="00F54BF1"/>
    <w:rsid w:val="00F5618C"/>
    <w:rsid w:val="00F5645F"/>
    <w:rsid w:val="00F56485"/>
    <w:rsid w:val="00F6057B"/>
    <w:rsid w:val="00F65312"/>
    <w:rsid w:val="00F70DF1"/>
    <w:rsid w:val="00F71D06"/>
    <w:rsid w:val="00F73F95"/>
    <w:rsid w:val="00F778A5"/>
    <w:rsid w:val="00F77D90"/>
    <w:rsid w:val="00F80DBD"/>
    <w:rsid w:val="00F829E8"/>
    <w:rsid w:val="00F83EFA"/>
    <w:rsid w:val="00F83F3D"/>
    <w:rsid w:val="00F860A0"/>
    <w:rsid w:val="00F8719F"/>
    <w:rsid w:val="00F8723A"/>
    <w:rsid w:val="00F91092"/>
    <w:rsid w:val="00F918D9"/>
    <w:rsid w:val="00F91DEE"/>
    <w:rsid w:val="00F93986"/>
    <w:rsid w:val="00F94FEF"/>
    <w:rsid w:val="00F9650B"/>
    <w:rsid w:val="00F9756C"/>
    <w:rsid w:val="00FA1FB3"/>
    <w:rsid w:val="00FA4A42"/>
    <w:rsid w:val="00FB0603"/>
    <w:rsid w:val="00FB0AA2"/>
    <w:rsid w:val="00FB2F39"/>
    <w:rsid w:val="00FB2F6C"/>
    <w:rsid w:val="00FB320F"/>
    <w:rsid w:val="00FB50A3"/>
    <w:rsid w:val="00FB6123"/>
    <w:rsid w:val="00FB6F59"/>
    <w:rsid w:val="00FC0098"/>
    <w:rsid w:val="00FC1220"/>
    <w:rsid w:val="00FC1831"/>
    <w:rsid w:val="00FC24BF"/>
    <w:rsid w:val="00FC2B54"/>
    <w:rsid w:val="00FC5853"/>
    <w:rsid w:val="00FC707C"/>
    <w:rsid w:val="00FD1D45"/>
    <w:rsid w:val="00FD2ACE"/>
    <w:rsid w:val="00FD2BED"/>
    <w:rsid w:val="00FD372C"/>
    <w:rsid w:val="00FD4DA0"/>
    <w:rsid w:val="00FD4F6D"/>
    <w:rsid w:val="00FD60A2"/>
    <w:rsid w:val="00FD61F2"/>
    <w:rsid w:val="00FE003A"/>
    <w:rsid w:val="00FE24B9"/>
    <w:rsid w:val="00FE2650"/>
    <w:rsid w:val="00FE62CD"/>
    <w:rsid w:val="00FF02B0"/>
    <w:rsid w:val="00FF10AD"/>
    <w:rsid w:val="00FF13E9"/>
    <w:rsid w:val="00FF5097"/>
    <w:rsid w:val="00FF6A8D"/>
    <w:rsid w:val="00FF7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353"/>
    <w:pPr>
      <w:spacing w:line="360" w:lineRule="auto"/>
      <w:contextualSpacing/>
      <w:jc w:val="both"/>
    </w:pPr>
    <w:rPr>
      <w:rFonts w:ascii="Times New Roman" w:hAnsi="Times New Roman"/>
      <w:sz w:val="24"/>
    </w:rPr>
  </w:style>
  <w:style w:type="paragraph" w:styleId="Nagwek1">
    <w:name w:val="heading 1"/>
    <w:basedOn w:val="Normalny"/>
    <w:next w:val="Normalny"/>
    <w:link w:val="Nagwek1Znak"/>
    <w:autoRedefine/>
    <w:uiPriority w:val="9"/>
    <w:qFormat/>
    <w:rsid w:val="00D705A8"/>
    <w:pPr>
      <w:keepLines/>
      <w:spacing w:before="480" w:after="480"/>
      <w:ind w:left="432"/>
      <w:jc w:val="center"/>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D51D75"/>
    <w:pPr>
      <w:keepLines/>
      <w:numPr>
        <w:ilvl w:val="1"/>
        <w:numId w:val="2"/>
      </w:numPr>
      <w:spacing w:before="200" w:after="240"/>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494BE4"/>
    <w:pPr>
      <w:keepLines/>
      <w:numPr>
        <w:ilvl w:val="2"/>
        <w:numId w:val="2"/>
      </w:numPr>
      <w:spacing w:before="200" w:after="12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FD4F6D"/>
    <w:pPr>
      <w:keepNext/>
      <w:keepLines/>
      <w:numPr>
        <w:ilvl w:val="3"/>
        <w:numId w:val="2"/>
      </w:numPr>
      <w:spacing w:before="200" w:after="0"/>
      <w:outlineLvl w:val="3"/>
    </w:pPr>
    <w:rPr>
      <w:rFonts w:eastAsiaTheme="majorEastAsia" w:cstheme="majorBidi"/>
      <w:b/>
      <w:bCs/>
      <w:i/>
      <w:iCs/>
    </w:rPr>
  </w:style>
  <w:style w:type="paragraph" w:styleId="Nagwek5">
    <w:name w:val="heading 5"/>
    <w:aliases w:val="o"/>
    <w:basedOn w:val="Normalny"/>
    <w:next w:val="Normalny"/>
    <w:link w:val="Nagwek5Znak"/>
    <w:unhideWhenUsed/>
    <w:qFormat/>
    <w:rsid w:val="003B7A2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3B7A2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3B7A2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3B7A2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3B7A2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60710"/>
    <w:pPr>
      <w:ind w:left="720"/>
    </w:pPr>
  </w:style>
  <w:style w:type="character" w:customStyle="1" w:styleId="Nagwek1Znak">
    <w:name w:val="Nagłówek 1 Znak"/>
    <w:basedOn w:val="Domylnaczcionkaakapitu"/>
    <w:link w:val="Nagwek1"/>
    <w:uiPriority w:val="9"/>
    <w:rsid w:val="00D705A8"/>
    <w:rPr>
      <w:rFonts w:ascii="Times New Roman" w:eastAsiaTheme="majorEastAsia" w:hAnsi="Times New Roman" w:cstheme="majorBidi"/>
      <w:b/>
      <w:bCs/>
      <w:sz w:val="32"/>
      <w:szCs w:val="28"/>
    </w:rPr>
  </w:style>
  <w:style w:type="character" w:customStyle="1" w:styleId="Nagwek2Znak">
    <w:name w:val="Nagłówek 2 Znak"/>
    <w:basedOn w:val="Domylnaczcionkaakapitu"/>
    <w:link w:val="Nagwek2"/>
    <w:uiPriority w:val="9"/>
    <w:rsid w:val="00D51D75"/>
    <w:rPr>
      <w:rFonts w:ascii="Times New Roman" w:eastAsiaTheme="majorEastAsia" w:hAnsi="Times New Roman" w:cstheme="majorBidi"/>
      <w:b/>
      <w:bCs/>
      <w:sz w:val="28"/>
      <w:szCs w:val="26"/>
    </w:rPr>
  </w:style>
  <w:style w:type="character" w:customStyle="1" w:styleId="Nagwek3Znak">
    <w:name w:val="Nagłówek 3 Znak"/>
    <w:basedOn w:val="Domylnaczcionkaakapitu"/>
    <w:link w:val="Nagwek3"/>
    <w:uiPriority w:val="9"/>
    <w:rsid w:val="00494BE4"/>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rsid w:val="00FD4F6D"/>
    <w:rPr>
      <w:rFonts w:ascii="Times New Roman" w:eastAsiaTheme="majorEastAsia" w:hAnsi="Times New Roman" w:cstheme="majorBidi"/>
      <w:b/>
      <w:bCs/>
      <w:i/>
      <w:iCs/>
      <w:sz w:val="24"/>
    </w:rPr>
  </w:style>
  <w:style w:type="paragraph" w:styleId="Nagwekspisutreci">
    <w:name w:val="TOC Heading"/>
    <w:basedOn w:val="Nagwek1"/>
    <w:next w:val="Normalny"/>
    <w:uiPriority w:val="39"/>
    <w:unhideWhenUsed/>
    <w:qFormat/>
    <w:rsid w:val="0003061C"/>
    <w:pPr>
      <w:outlineLvl w:val="9"/>
    </w:pPr>
  </w:style>
  <w:style w:type="paragraph" w:styleId="Spistreci1">
    <w:name w:val="toc 1"/>
    <w:basedOn w:val="Normalny"/>
    <w:next w:val="Normalny"/>
    <w:autoRedefine/>
    <w:uiPriority w:val="39"/>
    <w:unhideWhenUsed/>
    <w:qFormat/>
    <w:rsid w:val="00A20E41"/>
    <w:pPr>
      <w:tabs>
        <w:tab w:val="left" w:pos="440"/>
        <w:tab w:val="right" w:leader="dot" w:pos="9062"/>
      </w:tabs>
      <w:spacing w:after="100"/>
    </w:pPr>
  </w:style>
  <w:style w:type="paragraph" w:styleId="Spistreci2">
    <w:name w:val="toc 2"/>
    <w:basedOn w:val="Normalny"/>
    <w:next w:val="Normalny"/>
    <w:autoRedefine/>
    <w:uiPriority w:val="39"/>
    <w:unhideWhenUsed/>
    <w:qFormat/>
    <w:rsid w:val="00781015"/>
    <w:pPr>
      <w:tabs>
        <w:tab w:val="right" w:leader="dot" w:pos="9062"/>
      </w:tabs>
      <w:spacing w:after="100"/>
    </w:pPr>
  </w:style>
  <w:style w:type="paragraph" w:styleId="Spistreci3">
    <w:name w:val="toc 3"/>
    <w:basedOn w:val="Normalny"/>
    <w:next w:val="Normalny"/>
    <w:autoRedefine/>
    <w:uiPriority w:val="39"/>
    <w:unhideWhenUsed/>
    <w:qFormat/>
    <w:rsid w:val="0003061C"/>
    <w:pPr>
      <w:spacing w:after="100"/>
      <w:ind w:left="440"/>
    </w:pPr>
  </w:style>
  <w:style w:type="character" w:styleId="Hipercze">
    <w:name w:val="Hyperlink"/>
    <w:basedOn w:val="Domylnaczcionkaakapitu"/>
    <w:uiPriority w:val="99"/>
    <w:unhideWhenUsed/>
    <w:rsid w:val="0003061C"/>
    <w:rPr>
      <w:color w:val="0000FF" w:themeColor="hyperlink"/>
      <w:u w:val="single"/>
    </w:rPr>
  </w:style>
  <w:style w:type="paragraph" w:styleId="Tekstdymka">
    <w:name w:val="Balloon Text"/>
    <w:basedOn w:val="Normalny"/>
    <w:link w:val="TekstdymkaZnak"/>
    <w:uiPriority w:val="99"/>
    <w:semiHidden/>
    <w:unhideWhenUsed/>
    <w:rsid w:val="0003061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061C"/>
    <w:rPr>
      <w:rFonts w:ascii="Tahoma" w:hAnsi="Tahoma" w:cs="Tahoma"/>
      <w:sz w:val="16"/>
      <w:szCs w:val="16"/>
    </w:rPr>
  </w:style>
  <w:style w:type="paragraph" w:styleId="Nagwek">
    <w:name w:val="header"/>
    <w:basedOn w:val="Normalny"/>
    <w:link w:val="NagwekZnak"/>
    <w:unhideWhenUsed/>
    <w:rsid w:val="007810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1015"/>
  </w:style>
  <w:style w:type="paragraph" w:styleId="Stopka">
    <w:name w:val="footer"/>
    <w:basedOn w:val="Normalny"/>
    <w:link w:val="StopkaZnak"/>
    <w:uiPriority w:val="99"/>
    <w:unhideWhenUsed/>
    <w:rsid w:val="007810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1015"/>
  </w:style>
  <w:style w:type="paragraph" w:styleId="Bezodstpw">
    <w:name w:val="No Spacing"/>
    <w:link w:val="BezodstpwZnak"/>
    <w:qFormat/>
    <w:rsid w:val="00781015"/>
    <w:pPr>
      <w:spacing w:after="0" w:line="240" w:lineRule="auto"/>
    </w:pPr>
    <w:rPr>
      <w:rFonts w:eastAsiaTheme="minorEastAsia"/>
    </w:rPr>
  </w:style>
  <w:style w:type="character" w:customStyle="1" w:styleId="BezodstpwZnak">
    <w:name w:val="Bez odstępów Znak"/>
    <w:basedOn w:val="Domylnaczcionkaakapitu"/>
    <w:link w:val="Bezodstpw"/>
    <w:rsid w:val="00781015"/>
    <w:rPr>
      <w:rFonts w:eastAsiaTheme="minorEastAsia"/>
    </w:rPr>
  </w:style>
  <w:style w:type="paragraph" w:styleId="NormalnyWeb">
    <w:name w:val="Normal (Web)"/>
    <w:basedOn w:val="Normalny"/>
    <w:uiPriority w:val="99"/>
    <w:unhideWhenUsed/>
    <w:rsid w:val="00A36A3D"/>
    <w:rPr>
      <w:rFonts w:cs="Times New Roman"/>
      <w:szCs w:val="24"/>
    </w:rPr>
  </w:style>
  <w:style w:type="paragraph" w:customStyle="1" w:styleId="pheading1">
    <w:name w:val="p_heading1"/>
    <w:basedOn w:val="Normalny"/>
    <w:rsid w:val="00A44D01"/>
    <w:pPr>
      <w:spacing w:before="100" w:beforeAutospacing="1" w:after="100" w:afterAutospacing="1" w:line="240" w:lineRule="auto"/>
    </w:pPr>
    <w:rPr>
      <w:rFonts w:eastAsia="Times New Roman" w:cs="Times New Roman"/>
      <w:szCs w:val="24"/>
      <w:lang w:eastAsia="pl-PL"/>
    </w:rPr>
  </w:style>
  <w:style w:type="character" w:customStyle="1" w:styleId="fheading1">
    <w:name w:val="f_heading1"/>
    <w:basedOn w:val="Domylnaczcionkaakapitu"/>
    <w:rsid w:val="00A44D01"/>
  </w:style>
  <w:style w:type="character" w:styleId="Tekstzastpczy">
    <w:name w:val="Placeholder Text"/>
    <w:basedOn w:val="Domylnaczcionkaakapitu"/>
    <w:uiPriority w:val="99"/>
    <w:semiHidden/>
    <w:rsid w:val="00030B04"/>
    <w:rPr>
      <w:color w:val="808080"/>
    </w:rPr>
  </w:style>
  <w:style w:type="paragraph" w:styleId="Tekstprzypisudolnego">
    <w:name w:val="footnote text"/>
    <w:basedOn w:val="Normalny"/>
    <w:link w:val="TekstprzypisudolnegoZnak"/>
    <w:uiPriority w:val="99"/>
    <w:semiHidden/>
    <w:unhideWhenUsed/>
    <w:rsid w:val="00844D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4D9B"/>
    <w:rPr>
      <w:rFonts w:ascii="Times New Roman" w:hAnsi="Times New Roman"/>
      <w:sz w:val="20"/>
      <w:szCs w:val="20"/>
    </w:rPr>
  </w:style>
  <w:style w:type="character" w:styleId="Odwoanieprzypisudolnego">
    <w:name w:val="footnote reference"/>
    <w:basedOn w:val="Domylnaczcionkaakapitu"/>
    <w:uiPriority w:val="99"/>
    <w:semiHidden/>
    <w:unhideWhenUsed/>
    <w:rsid w:val="00844D9B"/>
    <w:rPr>
      <w:vertAlign w:val="superscript"/>
    </w:rPr>
  </w:style>
  <w:style w:type="paragraph" w:styleId="Tekstprzypisukocowego">
    <w:name w:val="endnote text"/>
    <w:basedOn w:val="Normalny"/>
    <w:link w:val="TekstprzypisukocowegoZnak"/>
    <w:uiPriority w:val="99"/>
    <w:semiHidden/>
    <w:unhideWhenUsed/>
    <w:rsid w:val="00F9109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91092"/>
    <w:rPr>
      <w:rFonts w:ascii="Times New Roman" w:hAnsi="Times New Roman"/>
      <w:sz w:val="20"/>
      <w:szCs w:val="20"/>
    </w:rPr>
  </w:style>
  <w:style w:type="character" w:styleId="Odwoanieprzypisukocowego">
    <w:name w:val="endnote reference"/>
    <w:basedOn w:val="Domylnaczcionkaakapitu"/>
    <w:uiPriority w:val="99"/>
    <w:semiHidden/>
    <w:unhideWhenUsed/>
    <w:rsid w:val="00F91092"/>
    <w:rPr>
      <w:vertAlign w:val="superscript"/>
    </w:rPr>
  </w:style>
  <w:style w:type="character" w:customStyle="1" w:styleId="mi">
    <w:name w:val="mi"/>
    <w:basedOn w:val="Domylnaczcionkaakapitu"/>
    <w:rsid w:val="00E31FE3"/>
  </w:style>
  <w:style w:type="character" w:customStyle="1" w:styleId="mo">
    <w:name w:val="mo"/>
    <w:basedOn w:val="Domylnaczcionkaakapitu"/>
    <w:rsid w:val="00E31FE3"/>
  </w:style>
  <w:style w:type="character" w:customStyle="1" w:styleId="apple-converted-space">
    <w:name w:val="apple-converted-space"/>
    <w:basedOn w:val="Domylnaczcionkaakapitu"/>
    <w:rsid w:val="00E31FE3"/>
  </w:style>
  <w:style w:type="paragraph" w:styleId="Bibliografia">
    <w:name w:val="Bibliography"/>
    <w:basedOn w:val="Normalny"/>
    <w:next w:val="Normalny"/>
    <w:uiPriority w:val="37"/>
    <w:unhideWhenUsed/>
    <w:rsid w:val="00D616AF"/>
  </w:style>
  <w:style w:type="paragraph" w:styleId="Legenda">
    <w:name w:val="caption"/>
    <w:basedOn w:val="Normalny"/>
    <w:next w:val="Normalny"/>
    <w:autoRedefine/>
    <w:uiPriority w:val="35"/>
    <w:unhideWhenUsed/>
    <w:qFormat/>
    <w:rsid w:val="0060787B"/>
    <w:pPr>
      <w:spacing w:line="240" w:lineRule="auto"/>
      <w:jc w:val="center"/>
    </w:pPr>
    <w:rPr>
      <w:b/>
      <w:bCs/>
      <w:i/>
      <w:sz w:val="20"/>
      <w:szCs w:val="18"/>
    </w:rPr>
  </w:style>
  <w:style w:type="character" w:customStyle="1" w:styleId="Nagwek5Znak">
    <w:name w:val="Nagłówek 5 Znak"/>
    <w:aliases w:val="o Znak"/>
    <w:basedOn w:val="Domylnaczcionkaakapitu"/>
    <w:link w:val="Nagwek5"/>
    <w:uiPriority w:val="9"/>
    <w:semiHidden/>
    <w:rsid w:val="003B7A27"/>
    <w:rPr>
      <w:rFonts w:asciiTheme="majorHAnsi" w:eastAsiaTheme="majorEastAsia" w:hAnsiTheme="majorHAnsi" w:cstheme="majorBidi"/>
      <w:color w:val="243F60" w:themeColor="accent1" w:themeShade="7F"/>
      <w:sz w:val="24"/>
    </w:rPr>
  </w:style>
  <w:style w:type="character" w:customStyle="1" w:styleId="Nagwek6Znak">
    <w:name w:val="Nagłówek 6 Znak"/>
    <w:basedOn w:val="Domylnaczcionkaakapitu"/>
    <w:link w:val="Nagwek6"/>
    <w:uiPriority w:val="9"/>
    <w:semiHidden/>
    <w:rsid w:val="003B7A27"/>
    <w:rPr>
      <w:rFonts w:asciiTheme="majorHAnsi" w:eastAsiaTheme="majorEastAsia" w:hAnsiTheme="majorHAnsi" w:cstheme="majorBidi"/>
      <w:i/>
      <w:iCs/>
      <w:color w:val="243F60" w:themeColor="accent1" w:themeShade="7F"/>
      <w:sz w:val="24"/>
    </w:rPr>
  </w:style>
  <w:style w:type="character" w:customStyle="1" w:styleId="Nagwek7Znak">
    <w:name w:val="Nagłówek 7 Znak"/>
    <w:basedOn w:val="Domylnaczcionkaakapitu"/>
    <w:link w:val="Nagwek7"/>
    <w:uiPriority w:val="9"/>
    <w:semiHidden/>
    <w:rsid w:val="003B7A27"/>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uiPriority w:val="9"/>
    <w:semiHidden/>
    <w:rsid w:val="003B7A2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7A27"/>
    <w:rPr>
      <w:rFonts w:asciiTheme="majorHAnsi" w:eastAsiaTheme="majorEastAsia" w:hAnsiTheme="majorHAnsi" w:cstheme="majorBidi"/>
      <w:i/>
      <w:iCs/>
      <w:color w:val="404040" w:themeColor="text1" w:themeTint="BF"/>
      <w:sz w:val="20"/>
      <w:szCs w:val="20"/>
    </w:rPr>
  </w:style>
  <w:style w:type="paragraph" w:styleId="Spisilustracji">
    <w:name w:val="table of figures"/>
    <w:basedOn w:val="Normalny"/>
    <w:next w:val="Normalny"/>
    <w:uiPriority w:val="99"/>
    <w:unhideWhenUsed/>
    <w:rsid w:val="00302575"/>
    <w:pPr>
      <w:spacing w:after="0"/>
    </w:pPr>
  </w:style>
  <w:style w:type="character" w:styleId="Uwydatnienie">
    <w:name w:val="Emphasis"/>
    <w:basedOn w:val="Domylnaczcionkaakapitu"/>
    <w:uiPriority w:val="20"/>
    <w:qFormat/>
    <w:rsid w:val="00FD2BED"/>
    <w:rPr>
      <w:i/>
      <w:iCs/>
    </w:rPr>
  </w:style>
  <w:style w:type="character" w:customStyle="1" w:styleId="Teksttreci">
    <w:name w:val="Tekst treści_"/>
    <w:basedOn w:val="Domylnaczcionkaakapitu"/>
    <w:link w:val="Teksttreci0"/>
    <w:locked/>
    <w:rsid w:val="00567093"/>
    <w:rPr>
      <w:rFonts w:ascii="Times New Roman" w:eastAsia="Times New Roman" w:hAnsi="Times New Roman" w:cs="Times New Roman"/>
      <w:sz w:val="19"/>
      <w:szCs w:val="19"/>
      <w:shd w:val="clear" w:color="auto" w:fill="FFFFFF"/>
    </w:rPr>
  </w:style>
  <w:style w:type="paragraph" w:customStyle="1" w:styleId="Teksttreci0">
    <w:name w:val="Tekst treści"/>
    <w:basedOn w:val="Normalny"/>
    <w:link w:val="Teksttreci"/>
    <w:rsid w:val="00567093"/>
    <w:pPr>
      <w:widowControl w:val="0"/>
      <w:shd w:val="clear" w:color="auto" w:fill="FFFFFF"/>
      <w:spacing w:after="0" w:line="240" w:lineRule="exact"/>
      <w:ind w:hanging="280"/>
      <w:contextualSpacing w:val="0"/>
    </w:pPr>
    <w:rPr>
      <w:rFonts w:eastAsia="Times New Roman" w:cs="Times New Roman"/>
      <w:sz w:val="19"/>
      <w:szCs w:val="19"/>
    </w:rPr>
  </w:style>
  <w:style w:type="character" w:styleId="Pogrubienie">
    <w:name w:val="Strong"/>
    <w:basedOn w:val="Domylnaczcionkaakapitu"/>
    <w:uiPriority w:val="22"/>
    <w:qFormat/>
    <w:rsid w:val="00661FC0"/>
    <w:rPr>
      <w:b/>
      <w:bCs/>
    </w:rPr>
  </w:style>
  <w:style w:type="character" w:customStyle="1" w:styleId="Teksttreci5">
    <w:name w:val="Tekst treści (5)_"/>
    <w:basedOn w:val="Domylnaczcionkaakapitu"/>
    <w:link w:val="Teksttreci50"/>
    <w:locked/>
    <w:rsid w:val="00457539"/>
    <w:rPr>
      <w:rFonts w:ascii="Times New Roman" w:eastAsia="Times New Roman" w:hAnsi="Times New Roman" w:cs="Times New Roman"/>
      <w:b/>
      <w:bCs/>
      <w:sz w:val="19"/>
      <w:szCs w:val="19"/>
      <w:shd w:val="clear" w:color="auto" w:fill="FFFFFF"/>
    </w:rPr>
  </w:style>
  <w:style w:type="paragraph" w:customStyle="1" w:styleId="Teksttreci50">
    <w:name w:val="Tekst treści (5)"/>
    <w:basedOn w:val="Normalny"/>
    <w:link w:val="Teksttreci5"/>
    <w:rsid w:val="00457539"/>
    <w:pPr>
      <w:widowControl w:val="0"/>
      <w:shd w:val="clear" w:color="auto" w:fill="FFFFFF"/>
      <w:spacing w:before="180" w:after="300" w:line="0" w:lineRule="atLeast"/>
      <w:ind w:hanging="280"/>
      <w:contextualSpacing w:val="0"/>
    </w:pPr>
    <w:rPr>
      <w:rFonts w:eastAsia="Times New Roman" w:cs="Times New Roman"/>
      <w:b/>
      <w:bCs/>
      <w:sz w:val="19"/>
      <w:szCs w:val="19"/>
    </w:rPr>
  </w:style>
  <w:style w:type="table" w:styleId="Tabela-Siatka">
    <w:name w:val="Table Grid"/>
    <w:basedOn w:val="Standardowy"/>
    <w:uiPriority w:val="59"/>
    <w:rsid w:val="00CA1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rsid w:val="00E64F41"/>
    <w:pPr>
      <w:spacing w:after="0"/>
      <w:contextualSpacing w:val="0"/>
      <w:jc w:val="left"/>
    </w:pPr>
    <w:rPr>
      <w:rFonts w:eastAsia="Times New Roman" w:cs="Times New Roman"/>
      <w:szCs w:val="20"/>
      <w:lang w:eastAsia="pl-PL"/>
    </w:rPr>
  </w:style>
  <w:style w:type="character" w:customStyle="1" w:styleId="TekstpodstawowyZnak">
    <w:name w:val="Tekst podstawowy Znak"/>
    <w:basedOn w:val="Domylnaczcionkaakapitu"/>
    <w:link w:val="Tekstpodstawowy"/>
    <w:rsid w:val="00E64F41"/>
    <w:rPr>
      <w:rFonts w:ascii="Times New Roman" w:eastAsia="Times New Roman" w:hAnsi="Times New Roman" w:cs="Times New Roman"/>
      <w:sz w:val="24"/>
      <w:szCs w:val="20"/>
      <w:lang w:eastAsia="pl-PL"/>
    </w:rPr>
  </w:style>
  <w:style w:type="paragraph" w:styleId="Lista">
    <w:name w:val="List"/>
    <w:basedOn w:val="Normalny"/>
    <w:rsid w:val="00E64F41"/>
    <w:pPr>
      <w:suppressAutoHyphens/>
      <w:spacing w:after="0"/>
      <w:ind w:left="283" w:hanging="283"/>
      <w:contextualSpacing w:val="0"/>
    </w:pPr>
    <w:rPr>
      <w:rFonts w:eastAsia="Times New Roman" w:cs="Times New Roman"/>
      <w:szCs w:val="20"/>
      <w:lang w:eastAsia="ar-SA"/>
    </w:rPr>
  </w:style>
  <w:style w:type="paragraph" w:customStyle="1" w:styleId="rosen">
    <w:name w:val="rosen"/>
    <w:basedOn w:val="Normalny"/>
    <w:rsid w:val="00E64F41"/>
    <w:pPr>
      <w:suppressAutoHyphens/>
      <w:spacing w:after="0"/>
      <w:ind w:firstLine="709"/>
      <w:contextualSpacing w:val="0"/>
    </w:pPr>
    <w:rPr>
      <w:rFonts w:eastAsia="Times New Roman" w:cs="Times New Roman"/>
      <w:sz w:val="22"/>
      <w:szCs w:val="20"/>
      <w:lang w:eastAsia="ar-SA"/>
    </w:rPr>
  </w:style>
  <w:style w:type="paragraph" w:customStyle="1" w:styleId="BodyText21">
    <w:name w:val="Body Text 21"/>
    <w:basedOn w:val="Normalny"/>
    <w:rsid w:val="00E64F41"/>
    <w:pPr>
      <w:spacing w:after="0" w:line="240" w:lineRule="auto"/>
      <w:contextualSpacing w:val="0"/>
      <w:jc w:val="left"/>
    </w:pPr>
    <w:rPr>
      <w:rFonts w:eastAsia="Times New Roman" w:cs="Times New Roman"/>
      <w:szCs w:val="20"/>
      <w:lang w:eastAsia="pl-PL"/>
    </w:rPr>
  </w:style>
  <w:style w:type="paragraph" w:customStyle="1" w:styleId="inv0Znak">
    <w:name w:val="inv_0 Znak"/>
    <w:basedOn w:val="Normalny"/>
    <w:rsid w:val="00E64F41"/>
    <w:pPr>
      <w:suppressAutoHyphens/>
      <w:spacing w:after="0" w:line="240" w:lineRule="auto"/>
      <w:ind w:firstLine="709"/>
      <w:contextualSpacing w:val="0"/>
    </w:pPr>
    <w:rPr>
      <w:rFonts w:eastAsia="Times New Roman" w:cs="Times New Roman"/>
      <w:szCs w:val="24"/>
      <w:lang w:eastAsia="ar-SA"/>
    </w:rPr>
  </w:style>
  <w:style w:type="paragraph" w:styleId="Tekstpodstawowyzwciciem">
    <w:name w:val="Body Text First Indent"/>
    <w:basedOn w:val="Tekstpodstawowy"/>
    <w:link w:val="TekstpodstawowyzwciciemZnak"/>
    <w:uiPriority w:val="99"/>
    <w:unhideWhenUsed/>
    <w:rsid w:val="00E64F41"/>
    <w:pPr>
      <w:suppressAutoHyphens/>
      <w:spacing w:after="120" w:line="240" w:lineRule="auto"/>
      <w:ind w:firstLine="210"/>
    </w:pPr>
    <w:rPr>
      <w:szCs w:val="24"/>
      <w:lang w:eastAsia="ar-SA"/>
    </w:rPr>
  </w:style>
  <w:style w:type="character" w:customStyle="1" w:styleId="TekstpodstawowyzwciciemZnak">
    <w:name w:val="Tekst podstawowy z wcięciem Znak"/>
    <w:basedOn w:val="TekstpodstawowyZnak"/>
    <w:link w:val="Tekstpodstawowyzwciciem"/>
    <w:uiPriority w:val="99"/>
    <w:rsid w:val="00E64F41"/>
    <w:rPr>
      <w:rFonts w:ascii="Times New Roman" w:eastAsia="Times New Roman" w:hAnsi="Times New Roman" w:cs="Times New Roman"/>
      <w:sz w:val="24"/>
      <w:szCs w:val="24"/>
      <w:lang w:eastAsia="ar-SA"/>
    </w:rPr>
  </w:style>
  <w:style w:type="paragraph" w:customStyle="1" w:styleId="Style29">
    <w:name w:val="Style29"/>
    <w:basedOn w:val="Normalny"/>
    <w:uiPriority w:val="99"/>
    <w:rsid w:val="00406764"/>
    <w:pPr>
      <w:widowControl w:val="0"/>
      <w:autoSpaceDE w:val="0"/>
      <w:autoSpaceDN w:val="0"/>
      <w:adjustRightInd w:val="0"/>
      <w:spacing w:after="0" w:line="266" w:lineRule="exact"/>
      <w:contextualSpacing w:val="0"/>
      <w:jc w:val="left"/>
    </w:pPr>
    <w:rPr>
      <w:rFonts w:ascii="Tahoma" w:eastAsia="Times New Roman" w:hAnsi="Tahoma" w:cs="Tahoma"/>
      <w:szCs w:val="24"/>
      <w:lang w:eastAsia="pl-PL"/>
    </w:rPr>
  </w:style>
  <w:style w:type="character" w:customStyle="1" w:styleId="FontStyle41">
    <w:name w:val="Font Style41"/>
    <w:basedOn w:val="Domylnaczcionkaakapitu"/>
    <w:uiPriority w:val="99"/>
    <w:rsid w:val="00406764"/>
    <w:rPr>
      <w:rFonts w:ascii="Times New Roman" w:hAnsi="Times New Roman" w:cs="Times New Roman"/>
      <w:sz w:val="22"/>
      <w:szCs w:val="22"/>
    </w:rPr>
  </w:style>
  <w:style w:type="paragraph" w:styleId="Tekstpodstawowywcity">
    <w:name w:val="Body Text Indent"/>
    <w:basedOn w:val="Normalny"/>
    <w:link w:val="TekstpodstawowywcityZnak"/>
    <w:uiPriority w:val="99"/>
    <w:semiHidden/>
    <w:unhideWhenUsed/>
    <w:rsid w:val="00375F52"/>
    <w:pPr>
      <w:spacing w:after="120"/>
      <w:ind w:left="283"/>
    </w:pPr>
  </w:style>
  <w:style w:type="character" w:customStyle="1" w:styleId="TekstpodstawowywcityZnak">
    <w:name w:val="Tekst podstawowy wcięty Znak"/>
    <w:basedOn w:val="Domylnaczcionkaakapitu"/>
    <w:link w:val="Tekstpodstawowywcity"/>
    <w:uiPriority w:val="99"/>
    <w:semiHidden/>
    <w:rsid w:val="00375F52"/>
    <w:rPr>
      <w:rFonts w:ascii="Times New Roman" w:hAnsi="Times New Roman"/>
      <w:sz w:val="24"/>
    </w:rPr>
  </w:style>
  <w:style w:type="paragraph" w:customStyle="1" w:styleId="Pb">
    <w:name w:val="P_Ł_b"/>
    <w:basedOn w:val="Bezodstpw"/>
    <w:rsid w:val="00375F52"/>
    <w:pPr>
      <w:widowControl w:val="0"/>
      <w:suppressAutoHyphens/>
      <w:ind w:left="709"/>
    </w:pPr>
    <w:rPr>
      <w:rFonts w:ascii="Times New Roman" w:eastAsia="Times New Roman" w:hAnsi="Times New Roman" w:cs="Times New Roman"/>
      <w:b/>
      <w:sz w:val="24"/>
      <w:szCs w:val="24"/>
      <w:lang w:eastAsia="ar-SA"/>
    </w:rPr>
  </w:style>
  <w:style w:type="paragraph" w:styleId="Tekstpodstawowywcity2">
    <w:name w:val="Body Text Indent 2"/>
    <w:basedOn w:val="Normalny"/>
    <w:link w:val="Tekstpodstawowywcity2Znak"/>
    <w:uiPriority w:val="99"/>
    <w:semiHidden/>
    <w:unhideWhenUsed/>
    <w:rsid w:val="002B031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B0318"/>
    <w:rPr>
      <w:rFonts w:ascii="Times New Roman" w:hAnsi="Times New Roman"/>
      <w:sz w:val="24"/>
    </w:rPr>
  </w:style>
  <w:style w:type="numbering" w:customStyle="1" w:styleId="WWNum1">
    <w:name w:val="WWNum1"/>
    <w:basedOn w:val="Bezlisty"/>
    <w:rsid w:val="00076502"/>
    <w:pPr>
      <w:numPr>
        <w:numId w:val="33"/>
      </w:numPr>
    </w:pPr>
  </w:style>
  <w:style w:type="paragraph" w:customStyle="1" w:styleId="Tekstpodstawowy23">
    <w:name w:val="Tekst podstawowy 23"/>
    <w:basedOn w:val="Normalny"/>
    <w:rsid w:val="003D037E"/>
    <w:pPr>
      <w:widowControl w:val="0"/>
      <w:suppressAutoHyphens/>
      <w:spacing w:after="0"/>
      <w:contextualSpacing w:val="0"/>
    </w:pPr>
    <w:rPr>
      <w:rFonts w:eastAsia="Times New Roman" w:cs="Times New Roman"/>
      <w:szCs w:val="20"/>
      <w:lang w:eastAsia="ar-SA"/>
    </w:rPr>
  </w:style>
  <w:style w:type="paragraph" w:customStyle="1" w:styleId="Standard">
    <w:name w:val="Standard"/>
    <w:rsid w:val="003D037E"/>
    <w:pPr>
      <w:suppressAutoHyphens/>
      <w:spacing w:after="0" w:line="240" w:lineRule="auto"/>
    </w:pPr>
    <w:rPr>
      <w:rFonts w:ascii="Arial" w:eastAsia="Arial" w:hAnsi="Arial" w:cs="Times New Roman"/>
      <w:sz w:val="24"/>
      <w:szCs w:val="20"/>
      <w:lang w:eastAsia="ar-SA"/>
    </w:rPr>
  </w:style>
  <w:style w:type="paragraph" w:customStyle="1" w:styleId="Tekstpodstawowy31">
    <w:name w:val="Tekst podstawowy 31"/>
    <w:basedOn w:val="Normalny"/>
    <w:rsid w:val="003D037E"/>
    <w:pPr>
      <w:widowControl w:val="0"/>
      <w:suppressAutoHyphens/>
      <w:contextualSpacing w:val="0"/>
    </w:pPr>
    <w:rPr>
      <w:rFonts w:ascii="Calibri" w:eastAsia="Calibri" w:hAnsi="Calibri" w:cs="Calibri"/>
      <w:sz w:val="26"/>
      <w:szCs w:val="26"/>
      <w:lang w:eastAsia="ar-SA"/>
    </w:rPr>
  </w:style>
  <w:style w:type="paragraph" w:customStyle="1" w:styleId="Textbodyindent">
    <w:name w:val="Text body indent"/>
    <w:basedOn w:val="Standard"/>
    <w:rsid w:val="003D037E"/>
    <w:pPr>
      <w:spacing w:after="120"/>
      <w:ind w:left="283"/>
    </w:pPr>
  </w:style>
  <w:style w:type="paragraph" w:customStyle="1" w:styleId="Tekstpodstawowywcity31">
    <w:name w:val="Tekst podstawowy wcięty 31"/>
    <w:basedOn w:val="Normalny"/>
    <w:rsid w:val="003D037E"/>
    <w:pPr>
      <w:widowControl w:val="0"/>
      <w:suppressAutoHyphens/>
      <w:ind w:firstLine="426"/>
      <w:contextualSpacing w:val="0"/>
    </w:pPr>
    <w:rPr>
      <w:rFonts w:ascii="Calibri" w:eastAsia="Calibri" w:hAnsi="Calibri" w:cs="Calibri"/>
      <w:szCs w:val="24"/>
      <w:lang w:eastAsia="ar-SA"/>
    </w:rPr>
  </w:style>
  <w:style w:type="paragraph" w:styleId="Tekstpodstawowy3">
    <w:name w:val="Body Text 3"/>
    <w:basedOn w:val="Normalny"/>
    <w:link w:val="Tekstpodstawowy3Znak"/>
    <w:unhideWhenUsed/>
    <w:rsid w:val="001252C7"/>
    <w:pPr>
      <w:spacing w:after="120" w:line="320" w:lineRule="exact"/>
      <w:contextualSpacing w:val="0"/>
      <w:jc w:val="left"/>
    </w:pPr>
    <w:rPr>
      <w:rFonts w:ascii="Skanska Sans Pro" w:eastAsia="Times New Roman" w:hAnsi="Skanska Sans Pro" w:cs="Times New Roman"/>
      <w:sz w:val="16"/>
      <w:szCs w:val="16"/>
      <w:lang w:eastAsia="pl-PL"/>
    </w:rPr>
  </w:style>
  <w:style w:type="character" w:customStyle="1" w:styleId="Tekstpodstawowy3Znak">
    <w:name w:val="Tekst podstawowy 3 Znak"/>
    <w:basedOn w:val="Domylnaczcionkaakapitu"/>
    <w:link w:val="Tekstpodstawowy3"/>
    <w:rsid w:val="001252C7"/>
    <w:rPr>
      <w:rFonts w:ascii="Skanska Sans Pro" w:eastAsia="Times New Roman" w:hAnsi="Skanska Sans Pro" w:cs="Times New Roman"/>
      <w:sz w:val="16"/>
      <w:szCs w:val="16"/>
      <w:lang w:eastAsia="pl-PL"/>
    </w:rPr>
  </w:style>
  <w:style w:type="paragraph" w:styleId="Tekstpodstawowy2">
    <w:name w:val="Body Text 2"/>
    <w:basedOn w:val="Normalny"/>
    <w:link w:val="Tekstpodstawowy2Znak"/>
    <w:uiPriority w:val="99"/>
    <w:semiHidden/>
    <w:unhideWhenUsed/>
    <w:rsid w:val="001252C7"/>
    <w:pPr>
      <w:spacing w:after="120" w:line="480" w:lineRule="auto"/>
      <w:contextualSpacing w:val="0"/>
      <w:jc w:val="left"/>
    </w:pPr>
    <w:rPr>
      <w:rFonts w:ascii="Skanska Sans Pro" w:eastAsia="Times New Roman" w:hAnsi="Skanska Sans Pro" w:cs="Times New Roman"/>
      <w:szCs w:val="24"/>
      <w:lang w:eastAsia="pl-PL"/>
    </w:rPr>
  </w:style>
  <w:style w:type="character" w:customStyle="1" w:styleId="Tekstpodstawowy2Znak">
    <w:name w:val="Tekst podstawowy 2 Znak"/>
    <w:basedOn w:val="Domylnaczcionkaakapitu"/>
    <w:link w:val="Tekstpodstawowy2"/>
    <w:uiPriority w:val="99"/>
    <w:semiHidden/>
    <w:rsid w:val="001252C7"/>
    <w:rPr>
      <w:rFonts w:ascii="Skanska Sans Pro" w:eastAsia="Times New Roman" w:hAnsi="Skanska Sans Pro"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8455448">
      <w:bodyDiv w:val="1"/>
      <w:marLeft w:val="0"/>
      <w:marRight w:val="0"/>
      <w:marTop w:val="0"/>
      <w:marBottom w:val="0"/>
      <w:divBdr>
        <w:top w:val="none" w:sz="0" w:space="0" w:color="auto"/>
        <w:left w:val="none" w:sz="0" w:space="0" w:color="auto"/>
        <w:bottom w:val="none" w:sz="0" w:space="0" w:color="auto"/>
        <w:right w:val="none" w:sz="0" w:space="0" w:color="auto"/>
      </w:divBdr>
    </w:div>
    <w:div w:id="54814082">
      <w:bodyDiv w:val="1"/>
      <w:marLeft w:val="0"/>
      <w:marRight w:val="0"/>
      <w:marTop w:val="0"/>
      <w:marBottom w:val="0"/>
      <w:divBdr>
        <w:top w:val="none" w:sz="0" w:space="0" w:color="auto"/>
        <w:left w:val="none" w:sz="0" w:space="0" w:color="auto"/>
        <w:bottom w:val="none" w:sz="0" w:space="0" w:color="auto"/>
        <w:right w:val="none" w:sz="0" w:space="0" w:color="auto"/>
      </w:divBdr>
    </w:div>
    <w:div w:id="105854882">
      <w:bodyDiv w:val="1"/>
      <w:marLeft w:val="0"/>
      <w:marRight w:val="0"/>
      <w:marTop w:val="0"/>
      <w:marBottom w:val="0"/>
      <w:divBdr>
        <w:top w:val="none" w:sz="0" w:space="0" w:color="auto"/>
        <w:left w:val="none" w:sz="0" w:space="0" w:color="auto"/>
        <w:bottom w:val="none" w:sz="0" w:space="0" w:color="auto"/>
        <w:right w:val="none" w:sz="0" w:space="0" w:color="auto"/>
      </w:divBdr>
    </w:div>
    <w:div w:id="109278519">
      <w:bodyDiv w:val="1"/>
      <w:marLeft w:val="0"/>
      <w:marRight w:val="0"/>
      <w:marTop w:val="0"/>
      <w:marBottom w:val="0"/>
      <w:divBdr>
        <w:top w:val="none" w:sz="0" w:space="0" w:color="auto"/>
        <w:left w:val="none" w:sz="0" w:space="0" w:color="auto"/>
        <w:bottom w:val="none" w:sz="0" w:space="0" w:color="auto"/>
        <w:right w:val="none" w:sz="0" w:space="0" w:color="auto"/>
      </w:divBdr>
    </w:div>
    <w:div w:id="121660843">
      <w:bodyDiv w:val="1"/>
      <w:marLeft w:val="0"/>
      <w:marRight w:val="0"/>
      <w:marTop w:val="0"/>
      <w:marBottom w:val="0"/>
      <w:divBdr>
        <w:top w:val="none" w:sz="0" w:space="0" w:color="auto"/>
        <w:left w:val="none" w:sz="0" w:space="0" w:color="auto"/>
        <w:bottom w:val="none" w:sz="0" w:space="0" w:color="auto"/>
        <w:right w:val="none" w:sz="0" w:space="0" w:color="auto"/>
      </w:divBdr>
    </w:div>
    <w:div w:id="122887802">
      <w:bodyDiv w:val="1"/>
      <w:marLeft w:val="0"/>
      <w:marRight w:val="0"/>
      <w:marTop w:val="0"/>
      <w:marBottom w:val="0"/>
      <w:divBdr>
        <w:top w:val="none" w:sz="0" w:space="0" w:color="auto"/>
        <w:left w:val="none" w:sz="0" w:space="0" w:color="auto"/>
        <w:bottom w:val="none" w:sz="0" w:space="0" w:color="auto"/>
        <w:right w:val="none" w:sz="0" w:space="0" w:color="auto"/>
      </w:divBdr>
    </w:div>
    <w:div w:id="150756161">
      <w:bodyDiv w:val="1"/>
      <w:marLeft w:val="0"/>
      <w:marRight w:val="0"/>
      <w:marTop w:val="0"/>
      <w:marBottom w:val="0"/>
      <w:divBdr>
        <w:top w:val="none" w:sz="0" w:space="0" w:color="auto"/>
        <w:left w:val="none" w:sz="0" w:space="0" w:color="auto"/>
        <w:bottom w:val="none" w:sz="0" w:space="0" w:color="auto"/>
        <w:right w:val="none" w:sz="0" w:space="0" w:color="auto"/>
      </w:divBdr>
    </w:div>
    <w:div w:id="263806109">
      <w:bodyDiv w:val="1"/>
      <w:marLeft w:val="0"/>
      <w:marRight w:val="0"/>
      <w:marTop w:val="0"/>
      <w:marBottom w:val="0"/>
      <w:divBdr>
        <w:top w:val="none" w:sz="0" w:space="0" w:color="auto"/>
        <w:left w:val="none" w:sz="0" w:space="0" w:color="auto"/>
        <w:bottom w:val="none" w:sz="0" w:space="0" w:color="auto"/>
        <w:right w:val="none" w:sz="0" w:space="0" w:color="auto"/>
      </w:divBdr>
    </w:div>
    <w:div w:id="270358016">
      <w:bodyDiv w:val="1"/>
      <w:marLeft w:val="0"/>
      <w:marRight w:val="0"/>
      <w:marTop w:val="0"/>
      <w:marBottom w:val="0"/>
      <w:divBdr>
        <w:top w:val="none" w:sz="0" w:space="0" w:color="auto"/>
        <w:left w:val="none" w:sz="0" w:space="0" w:color="auto"/>
        <w:bottom w:val="none" w:sz="0" w:space="0" w:color="auto"/>
        <w:right w:val="none" w:sz="0" w:space="0" w:color="auto"/>
      </w:divBdr>
    </w:div>
    <w:div w:id="392050258">
      <w:bodyDiv w:val="1"/>
      <w:marLeft w:val="0"/>
      <w:marRight w:val="0"/>
      <w:marTop w:val="0"/>
      <w:marBottom w:val="0"/>
      <w:divBdr>
        <w:top w:val="none" w:sz="0" w:space="0" w:color="auto"/>
        <w:left w:val="none" w:sz="0" w:space="0" w:color="auto"/>
        <w:bottom w:val="none" w:sz="0" w:space="0" w:color="auto"/>
        <w:right w:val="none" w:sz="0" w:space="0" w:color="auto"/>
      </w:divBdr>
      <w:divsChild>
        <w:div w:id="767895248">
          <w:marLeft w:val="285"/>
          <w:marRight w:val="0"/>
          <w:marTop w:val="33"/>
          <w:marBottom w:val="33"/>
          <w:divBdr>
            <w:top w:val="none" w:sz="0" w:space="0" w:color="auto"/>
            <w:left w:val="none" w:sz="0" w:space="0" w:color="auto"/>
            <w:bottom w:val="none" w:sz="0" w:space="0" w:color="auto"/>
            <w:right w:val="none" w:sz="0" w:space="0" w:color="auto"/>
          </w:divBdr>
        </w:div>
      </w:divsChild>
    </w:div>
    <w:div w:id="394082971">
      <w:bodyDiv w:val="1"/>
      <w:marLeft w:val="0"/>
      <w:marRight w:val="0"/>
      <w:marTop w:val="0"/>
      <w:marBottom w:val="0"/>
      <w:divBdr>
        <w:top w:val="none" w:sz="0" w:space="0" w:color="auto"/>
        <w:left w:val="none" w:sz="0" w:space="0" w:color="auto"/>
        <w:bottom w:val="none" w:sz="0" w:space="0" w:color="auto"/>
        <w:right w:val="none" w:sz="0" w:space="0" w:color="auto"/>
      </w:divBdr>
    </w:div>
    <w:div w:id="453718669">
      <w:bodyDiv w:val="1"/>
      <w:marLeft w:val="0"/>
      <w:marRight w:val="0"/>
      <w:marTop w:val="0"/>
      <w:marBottom w:val="0"/>
      <w:divBdr>
        <w:top w:val="none" w:sz="0" w:space="0" w:color="auto"/>
        <w:left w:val="none" w:sz="0" w:space="0" w:color="auto"/>
        <w:bottom w:val="none" w:sz="0" w:space="0" w:color="auto"/>
        <w:right w:val="none" w:sz="0" w:space="0" w:color="auto"/>
      </w:divBdr>
      <w:divsChild>
        <w:div w:id="466163353">
          <w:marLeft w:val="0"/>
          <w:marRight w:val="0"/>
          <w:marTop w:val="0"/>
          <w:marBottom w:val="0"/>
          <w:divBdr>
            <w:top w:val="none" w:sz="0" w:space="0" w:color="auto"/>
            <w:left w:val="none" w:sz="0" w:space="0" w:color="auto"/>
            <w:bottom w:val="none" w:sz="0" w:space="0" w:color="auto"/>
            <w:right w:val="none" w:sz="0" w:space="0" w:color="auto"/>
          </w:divBdr>
        </w:div>
        <w:div w:id="30032040">
          <w:marLeft w:val="0"/>
          <w:marRight w:val="0"/>
          <w:marTop w:val="0"/>
          <w:marBottom w:val="0"/>
          <w:divBdr>
            <w:top w:val="none" w:sz="0" w:space="0" w:color="auto"/>
            <w:left w:val="none" w:sz="0" w:space="0" w:color="auto"/>
            <w:bottom w:val="none" w:sz="0" w:space="0" w:color="auto"/>
            <w:right w:val="none" w:sz="0" w:space="0" w:color="auto"/>
          </w:divBdr>
        </w:div>
        <w:div w:id="265620077">
          <w:marLeft w:val="0"/>
          <w:marRight w:val="0"/>
          <w:marTop w:val="0"/>
          <w:marBottom w:val="0"/>
          <w:divBdr>
            <w:top w:val="none" w:sz="0" w:space="0" w:color="auto"/>
            <w:left w:val="none" w:sz="0" w:space="0" w:color="auto"/>
            <w:bottom w:val="none" w:sz="0" w:space="0" w:color="auto"/>
            <w:right w:val="none" w:sz="0" w:space="0" w:color="auto"/>
          </w:divBdr>
        </w:div>
        <w:div w:id="192769434">
          <w:marLeft w:val="0"/>
          <w:marRight w:val="0"/>
          <w:marTop w:val="0"/>
          <w:marBottom w:val="0"/>
          <w:divBdr>
            <w:top w:val="none" w:sz="0" w:space="0" w:color="auto"/>
            <w:left w:val="none" w:sz="0" w:space="0" w:color="auto"/>
            <w:bottom w:val="none" w:sz="0" w:space="0" w:color="auto"/>
            <w:right w:val="none" w:sz="0" w:space="0" w:color="auto"/>
          </w:divBdr>
        </w:div>
        <w:div w:id="1466005908">
          <w:marLeft w:val="0"/>
          <w:marRight w:val="0"/>
          <w:marTop w:val="0"/>
          <w:marBottom w:val="0"/>
          <w:divBdr>
            <w:top w:val="none" w:sz="0" w:space="0" w:color="auto"/>
            <w:left w:val="none" w:sz="0" w:space="0" w:color="auto"/>
            <w:bottom w:val="none" w:sz="0" w:space="0" w:color="auto"/>
            <w:right w:val="none" w:sz="0" w:space="0" w:color="auto"/>
          </w:divBdr>
        </w:div>
        <w:div w:id="1613584061">
          <w:marLeft w:val="0"/>
          <w:marRight w:val="0"/>
          <w:marTop w:val="0"/>
          <w:marBottom w:val="0"/>
          <w:divBdr>
            <w:top w:val="none" w:sz="0" w:space="0" w:color="auto"/>
            <w:left w:val="none" w:sz="0" w:space="0" w:color="auto"/>
            <w:bottom w:val="none" w:sz="0" w:space="0" w:color="auto"/>
            <w:right w:val="none" w:sz="0" w:space="0" w:color="auto"/>
          </w:divBdr>
        </w:div>
        <w:div w:id="773869228">
          <w:marLeft w:val="0"/>
          <w:marRight w:val="0"/>
          <w:marTop w:val="0"/>
          <w:marBottom w:val="0"/>
          <w:divBdr>
            <w:top w:val="none" w:sz="0" w:space="0" w:color="auto"/>
            <w:left w:val="none" w:sz="0" w:space="0" w:color="auto"/>
            <w:bottom w:val="none" w:sz="0" w:space="0" w:color="auto"/>
            <w:right w:val="none" w:sz="0" w:space="0" w:color="auto"/>
          </w:divBdr>
        </w:div>
        <w:div w:id="978921646">
          <w:marLeft w:val="0"/>
          <w:marRight w:val="0"/>
          <w:marTop w:val="0"/>
          <w:marBottom w:val="0"/>
          <w:divBdr>
            <w:top w:val="none" w:sz="0" w:space="0" w:color="auto"/>
            <w:left w:val="none" w:sz="0" w:space="0" w:color="auto"/>
            <w:bottom w:val="none" w:sz="0" w:space="0" w:color="auto"/>
            <w:right w:val="none" w:sz="0" w:space="0" w:color="auto"/>
          </w:divBdr>
        </w:div>
        <w:div w:id="487677438">
          <w:marLeft w:val="0"/>
          <w:marRight w:val="0"/>
          <w:marTop w:val="0"/>
          <w:marBottom w:val="0"/>
          <w:divBdr>
            <w:top w:val="none" w:sz="0" w:space="0" w:color="auto"/>
            <w:left w:val="none" w:sz="0" w:space="0" w:color="auto"/>
            <w:bottom w:val="none" w:sz="0" w:space="0" w:color="auto"/>
            <w:right w:val="none" w:sz="0" w:space="0" w:color="auto"/>
          </w:divBdr>
        </w:div>
        <w:div w:id="2014992641">
          <w:marLeft w:val="0"/>
          <w:marRight w:val="0"/>
          <w:marTop w:val="0"/>
          <w:marBottom w:val="0"/>
          <w:divBdr>
            <w:top w:val="none" w:sz="0" w:space="0" w:color="auto"/>
            <w:left w:val="none" w:sz="0" w:space="0" w:color="auto"/>
            <w:bottom w:val="none" w:sz="0" w:space="0" w:color="auto"/>
            <w:right w:val="none" w:sz="0" w:space="0" w:color="auto"/>
          </w:divBdr>
        </w:div>
        <w:div w:id="567884318">
          <w:marLeft w:val="0"/>
          <w:marRight w:val="0"/>
          <w:marTop w:val="0"/>
          <w:marBottom w:val="0"/>
          <w:divBdr>
            <w:top w:val="none" w:sz="0" w:space="0" w:color="auto"/>
            <w:left w:val="none" w:sz="0" w:space="0" w:color="auto"/>
            <w:bottom w:val="none" w:sz="0" w:space="0" w:color="auto"/>
            <w:right w:val="none" w:sz="0" w:space="0" w:color="auto"/>
          </w:divBdr>
        </w:div>
      </w:divsChild>
    </w:div>
    <w:div w:id="475805604">
      <w:bodyDiv w:val="1"/>
      <w:marLeft w:val="0"/>
      <w:marRight w:val="0"/>
      <w:marTop w:val="0"/>
      <w:marBottom w:val="0"/>
      <w:divBdr>
        <w:top w:val="none" w:sz="0" w:space="0" w:color="auto"/>
        <w:left w:val="none" w:sz="0" w:space="0" w:color="auto"/>
        <w:bottom w:val="none" w:sz="0" w:space="0" w:color="auto"/>
        <w:right w:val="none" w:sz="0" w:space="0" w:color="auto"/>
      </w:divBdr>
    </w:div>
    <w:div w:id="511458050">
      <w:bodyDiv w:val="1"/>
      <w:marLeft w:val="0"/>
      <w:marRight w:val="0"/>
      <w:marTop w:val="0"/>
      <w:marBottom w:val="0"/>
      <w:divBdr>
        <w:top w:val="none" w:sz="0" w:space="0" w:color="auto"/>
        <w:left w:val="none" w:sz="0" w:space="0" w:color="auto"/>
        <w:bottom w:val="none" w:sz="0" w:space="0" w:color="auto"/>
        <w:right w:val="none" w:sz="0" w:space="0" w:color="auto"/>
      </w:divBdr>
    </w:div>
    <w:div w:id="516312680">
      <w:bodyDiv w:val="1"/>
      <w:marLeft w:val="0"/>
      <w:marRight w:val="0"/>
      <w:marTop w:val="0"/>
      <w:marBottom w:val="0"/>
      <w:divBdr>
        <w:top w:val="none" w:sz="0" w:space="0" w:color="auto"/>
        <w:left w:val="none" w:sz="0" w:space="0" w:color="auto"/>
        <w:bottom w:val="none" w:sz="0" w:space="0" w:color="auto"/>
        <w:right w:val="none" w:sz="0" w:space="0" w:color="auto"/>
      </w:divBdr>
    </w:div>
    <w:div w:id="541867828">
      <w:bodyDiv w:val="1"/>
      <w:marLeft w:val="0"/>
      <w:marRight w:val="0"/>
      <w:marTop w:val="0"/>
      <w:marBottom w:val="0"/>
      <w:divBdr>
        <w:top w:val="none" w:sz="0" w:space="0" w:color="auto"/>
        <w:left w:val="none" w:sz="0" w:space="0" w:color="auto"/>
        <w:bottom w:val="none" w:sz="0" w:space="0" w:color="auto"/>
        <w:right w:val="none" w:sz="0" w:space="0" w:color="auto"/>
      </w:divBdr>
    </w:div>
    <w:div w:id="577057364">
      <w:bodyDiv w:val="1"/>
      <w:marLeft w:val="0"/>
      <w:marRight w:val="0"/>
      <w:marTop w:val="0"/>
      <w:marBottom w:val="0"/>
      <w:divBdr>
        <w:top w:val="none" w:sz="0" w:space="0" w:color="auto"/>
        <w:left w:val="none" w:sz="0" w:space="0" w:color="auto"/>
        <w:bottom w:val="none" w:sz="0" w:space="0" w:color="auto"/>
        <w:right w:val="none" w:sz="0" w:space="0" w:color="auto"/>
      </w:divBdr>
    </w:div>
    <w:div w:id="634681584">
      <w:bodyDiv w:val="1"/>
      <w:marLeft w:val="0"/>
      <w:marRight w:val="0"/>
      <w:marTop w:val="0"/>
      <w:marBottom w:val="0"/>
      <w:divBdr>
        <w:top w:val="none" w:sz="0" w:space="0" w:color="auto"/>
        <w:left w:val="none" w:sz="0" w:space="0" w:color="auto"/>
        <w:bottom w:val="none" w:sz="0" w:space="0" w:color="auto"/>
        <w:right w:val="none" w:sz="0" w:space="0" w:color="auto"/>
      </w:divBdr>
    </w:div>
    <w:div w:id="643049094">
      <w:bodyDiv w:val="1"/>
      <w:marLeft w:val="0"/>
      <w:marRight w:val="0"/>
      <w:marTop w:val="0"/>
      <w:marBottom w:val="0"/>
      <w:divBdr>
        <w:top w:val="none" w:sz="0" w:space="0" w:color="auto"/>
        <w:left w:val="none" w:sz="0" w:space="0" w:color="auto"/>
        <w:bottom w:val="none" w:sz="0" w:space="0" w:color="auto"/>
        <w:right w:val="none" w:sz="0" w:space="0" w:color="auto"/>
      </w:divBdr>
    </w:div>
    <w:div w:id="651325832">
      <w:bodyDiv w:val="1"/>
      <w:marLeft w:val="0"/>
      <w:marRight w:val="0"/>
      <w:marTop w:val="0"/>
      <w:marBottom w:val="0"/>
      <w:divBdr>
        <w:top w:val="none" w:sz="0" w:space="0" w:color="auto"/>
        <w:left w:val="none" w:sz="0" w:space="0" w:color="auto"/>
        <w:bottom w:val="none" w:sz="0" w:space="0" w:color="auto"/>
        <w:right w:val="none" w:sz="0" w:space="0" w:color="auto"/>
      </w:divBdr>
    </w:div>
    <w:div w:id="684944947">
      <w:bodyDiv w:val="1"/>
      <w:marLeft w:val="0"/>
      <w:marRight w:val="0"/>
      <w:marTop w:val="0"/>
      <w:marBottom w:val="0"/>
      <w:divBdr>
        <w:top w:val="none" w:sz="0" w:space="0" w:color="auto"/>
        <w:left w:val="none" w:sz="0" w:space="0" w:color="auto"/>
        <w:bottom w:val="none" w:sz="0" w:space="0" w:color="auto"/>
        <w:right w:val="none" w:sz="0" w:space="0" w:color="auto"/>
      </w:divBdr>
    </w:div>
    <w:div w:id="723262510">
      <w:bodyDiv w:val="1"/>
      <w:marLeft w:val="0"/>
      <w:marRight w:val="0"/>
      <w:marTop w:val="0"/>
      <w:marBottom w:val="0"/>
      <w:divBdr>
        <w:top w:val="none" w:sz="0" w:space="0" w:color="auto"/>
        <w:left w:val="none" w:sz="0" w:space="0" w:color="auto"/>
        <w:bottom w:val="none" w:sz="0" w:space="0" w:color="auto"/>
        <w:right w:val="none" w:sz="0" w:space="0" w:color="auto"/>
      </w:divBdr>
    </w:div>
    <w:div w:id="732967859">
      <w:bodyDiv w:val="1"/>
      <w:marLeft w:val="0"/>
      <w:marRight w:val="0"/>
      <w:marTop w:val="0"/>
      <w:marBottom w:val="0"/>
      <w:divBdr>
        <w:top w:val="none" w:sz="0" w:space="0" w:color="auto"/>
        <w:left w:val="none" w:sz="0" w:space="0" w:color="auto"/>
        <w:bottom w:val="none" w:sz="0" w:space="0" w:color="auto"/>
        <w:right w:val="none" w:sz="0" w:space="0" w:color="auto"/>
      </w:divBdr>
    </w:div>
    <w:div w:id="738751047">
      <w:bodyDiv w:val="1"/>
      <w:marLeft w:val="0"/>
      <w:marRight w:val="0"/>
      <w:marTop w:val="0"/>
      <w:marBottom w:val="0"/>
      <w:divBdr>
        <w:top w:val="none" w:sz="0" w:space="0" w:color="auto"/>
        <w:left w:val="none" w:sz="0" w:space="0" w:color="auto"/>
        <w:bottom w:val="none" w:sz="0" w:space="0" w:color="auto"/>
        <w:right w:val="none" w:sz="0" w:space="0" w:color="auto"/>
      </w:divBdr>
      <w:divsChild>
        <w:div w:id="1884907138">
          <w:marLeft w:val="285"/>
          <w:marRight w:val="0"/>
          <w:marTop w:val="33"/>
          <w:marBottom w:val="33"/>
          <w:divBdr>
            <w:top w:val="none" w:sz="0" w:space="0" w:color="auto"/>
            <w:left w:val="none" w:sz="0" w:space="0" w:color="auto"/>
            <w:bottom w:val="none" w:sz="0" w:space="0" w:color="auto"/>
            <w:right w:val="none" w:sz="0" w:space="0" w:color="auto"/>
          </w:divBdr>
        </w:div>
      </w:divsChild>
    </w:div>
    <w:div w:id="746465681">
      <w:bodyDiv w:val="1"/>
      <w:marLeft w:val="0"/>
      <w:marRight w:val="0"/>
      <w:marTop w:val="0"/>
      <w:marBottom w:val="0"/>
      <w:divBdr>
        <w:top w:val="none" w:sz="0" w:space="0" w:color="auto"/>
        <w:left w:val="none" w:sz="0" w:space="0" w:color="auto"/>
        <w:bottom w:val="none" w:sz="0" w:space="0" w:color="auto"/>
        <w:right w:val="none" w:sz="0" w:space="0" w:color="auto"/>
      </w:divBdr>
    </w:div>
    <w:div w:id="795441541">
      <w:bodyDiv w:val="1"/>
      <w:marLeft w:val="0"/>
      <w:marRight w:val="0"/>
      <w:marTop w:val="0"/>
      <w:marBottom w:val="0"/>
      <w:divBdr>
        <w:top w:val="none" w:sz="0" w:space="0" w:color="auto"/>
        <w:left w:val="none" w:sz="0" w:space="0" w:color="auto"/>
        <w:bottom w:val="none" w:sz="0" w:space="0" w:color="auto"/>
        <w:right w:val="none" w:sz="0" w:space="0" w:color="auto"/>
      </w:divBdr>
    </w:div>
    <w:div w:id="885331303">
      <w:bodyDiv w:val="1"/>
      <w:marLeft w:val="0"/>
      <w:marRight w:val="0"/>
      <w:marTop w:val="0"/>
      <w:marBottom w:val="0"/>
      <w:divBdr>
        <w:top w:val="none" w:sz="0" w:space="0" w:color="auto"/>
        <w:left w:val="none" w:sz="0" w:space="0" w:color="auto"/>
        <w:bottom w:val="none" w:sz="0" w:space="0" w:color="auto"/>
        <w:right w:val="none" w:sz="0" w:space="0" w:color="auto"/>
      </w:divBdr>
      <w:divsChild>
        <w:div w:id="238057268">
          <w:marLeft w:val="0"/>
          <w:marRight w:val="0"/>
          <w:marTop w:val="0"/>
          <w:marBottom w:val="0"/>
          <w:divBdr>
            <w:top w:val="none" w:sz="0" w:space="0" w:color="auto"/>
            <w:left w:val="none" w:sz="0" w:space="0" w:color="auto"/>
            <w:bottom w:val="none" w:sz="0" w:space="0" w:color="auto"/>
            <w:right w:val="none" w:sz="0" w:space="0" w:color="auto"/>
          </w:divBdr>
          <w:divsChild>
            <w:div w:id="1282998609">
              <w:marLeft w:val="0"/>
              <w:marRight w:val="0"/>
              <w:marTop w:val="0"/>
              <w:marBottom w:val="0"/>
              <w:divBdr>
                <w:top w:val="none" w:sz="0" w:space="0" w:color="auto"/>
                <w:left w:val="none" w:sz="0" w:space="0" w:color="auto"/>
                <w:bottom w:val="none" w:sz="0" w:space="0" w:color="auto"/>
                <w:right w:val="none" w:sz="0" w:space="0" w:color="auto"/>
              </w:divBdr>
              <w:divsChild>
                <w:div w:id="160426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538420">
      <w:bodyDiv w:val="1"/>
      <w:marLeft w:val="0"/>
      <w:marRight w:val="0"/>
      <w:marTop w:val="0"/>
      <w:marBottom w:val="0"/>
      <w:divBdr>
        <w:top w:val="none" w:sz="0" w:space="0" w:color="auto"/>
        <w:left w:val="none" w:sz="0" w:space="0" w:color="auto"/>
        <w:bottom w:val="none" w:sz="0" w:space="0" w:color="auto"/>
        <w:right w:val="none" w:sz="0" w:space="0" w:color="auto"/>
      </w:divBdr>
    </w:div>
    <w:div w:id="923758563">
      <w:bodyDiv w:val="1"/>
      <w:marLeft w:val="0"/>
      <w:marRight w:val="0"/>
      <w:marTop w:val="0"/>
      <w:marBottom w:val="0"/>
      <w:divBdr>
        <w:top w:val="none" w:sz="0" w:space="0" w:color="auto"/>
        <w:left w:val="none" w:sz="0" w:space="0" w:color="auto"/>
        <w:bottom w:val="none" w:sz="0" w:space="0" w:color="auto"/>
        <w:right w:val="none" w:sz="0" w:space="0" w:color="auto"/>
      </w:divBdr>
    </w:div>
    <w:div w:id="936908250">
      <w:bodyDiv w:val="1"/>
      <w:marLeft w:val="0"/>
      <w:marRight w:val="0"/>
      <w:marTop w:val="0"/>
      <w:marBottom w:val="0"/>
      <w:divBdr>
        <w:top w:val="none" w:sz="0" w:space="0" w:color="auto"/>
        <w:left w:val="none" w:sz="0" w:space="0" w:color="auto"/>
        <w:bottom w:val="none" w:sz="0" w:space="0" w:color="auto"/>
        <w:right w:val="none" w:sz="0" w:space="0" w:color="auto"/>
      </w:divBdr>
      <w:divsChild>
        <w:div w:id="1628201982">
          <w:marLeft w:val="285"/>
          <w:marRight w:val="0"/>
          <w:marTop w:val="33"/>
          <w:marBottom w:val="33"/>
          <w:divBdr>
            <w:top w:val="none" w:sz="0" w:space="0" w:color="auto"/>
            <w:left w:val="none" w:sz="0" w:space="0" w:color="auto"/>
            <w:bottom w:val="none" w:sz="0" w:space="0" w:color="auto"/>
            <w:right w:val="none" w:sz="0" w:space="0" w:color="auto"/>
          </w:divBdr>
        </w:div>
      </w:divsChild>
    </w:div>
    <w:div w:id="964192513">
      <w:bodyDiv w:val="1"/>
      <w:marLeft w:val="0"/>
      <w:marRight w:val="0"/>
      <w:marTop w:val="0"/>
      <w:marBottom w:val="0"/>
      <w:divBdr>
        <w:top w:val="none" w:sz="0" w:space="0" w:color="auto"/>
        <w:left w:val="none" w:sz="0" w:space="0" w:color="auto"/>
        <w:bottom w:val="none" w:sz="0" w:space="0" w:color="auto"/>
        <w:right w:val="none" w:sz="0" w:space="0" w:color="auto"/>
      </w:divBdr>
    </w:div>
    <w:div w:id="1021904506">
      <w:bodyDiv w:val="1"/>
      <w:marLeft w:val="0"/>
      <w:marRight w:val="0"/>
      <w:marTop w:val="0"/>
      <w:marBottom w:val="0"/>
      <w:divBdr>
        <w:top w:val="none" w:sz="0" w:space="0" w:color="auto"/>
        <w:left w:val="none" w:sz="0" w:space="0" w:color="auto"/>
        <w:bottom w:val="none" w:sz="0" w:space="0" w:color="auto"/>
        <w:right w:val="none" w:sz="0" w:space="0" w:color="auto"/>
      </w:divBdr>
    </w:div>
    <w:div w:id="1031955071">
      <w:bodyDiv w:val="1"/>
      <w:marLeft w:val="0"/>
      <w:marRight w:val="0"/>
      <w:marTop w:val="0"/>
      <w:marBottom w:val="0"/>
      <w:divBdr>
        <w:top w:val="none" w:sz="0" w:space="0" w:color="auto"/>
        <w:left w:val="none" w:sz="0" w:space="0" w:color="auto"/>
        <w:bottom w:val="none" w:sz="0" w:space="0" w:color="auto"/>
        <w:right w:val="none" w:sz="0" w:space="0" w:color="auto"/>
      </w:divBdr>
      <w:divsChild>
        <w:div w:id="173082132">
          <w:marLeft w:val="0"/>
          <w:marRight w:val="0"/>
          <w:marTop w:val="0"/>
          <w:marBottom w:val="0"/>
          <w:divBdr>
            <w:top w:val="none" w:sz="0" w:space="0" w:color="auto"/>
            <w:left w:val="none" w:sz="0" w:space="0" w:color="auto"/>
            <w:bottom w:val="none" w:sz="0" w:space="0" w:color="auto"/>
            <w:right w:val="none" w:sz="0" w:space="0" w:color="auto"/>
          </w:divBdr>
          <w:divsChild>
            <w:div w:id="1582910836">
              <w:marLeft w:val="0"/>
              <w:marRight w:val="0"/>
              <w:marTop w:val="0"/>
              <w:marBottom w:val="0"/>
              <w:divBdr>
                <w:top w:val="none" w:sz="0" w:space="0" w:color="auto"/>
                <w:left w:val="none" w:sz="0" w:space="0" w:color="auto"/>
                <w:bottom w:val="none" w:sz="0" w:space="0" w:color="auto"/>
                <w:right w:val="none" w:sz="0" w:space="0" w:color="auto"/>
              </w:divBdr>
              <w:divsChild>
                <w:div w:id="94661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28070">
      <w:bodyDiv w:val="1"/>
      <w:marLeft w:val="0"/>
      <w:marRight w:val="0"/>
      <w:marTop w:val="0"/>
      <w:marBottom w:val="0"/>
      <w:divBdr>
        <w:top w:val="none" w:sz="0" w:space="0" w:color="auto"/>
        <w:left w:val="none" w:sz="0" w:space="0" w:color="auto"/>
        <w:bottom w:val="none" w:sz="0" w:space="0" w:color="auto"/>
        <w:right w:val="none" w:sz="0" w:space="0" w:color="auto"/>
      </w:divBdr>
      <w:divsChild>
        <w:div w:id="2079666581">
          <w:marLeft w:val="0"/>
          <w:marRight w:val="0"/>
          <w:marTop w:val="0"/>
          <w:marBottom w:val="0"/>
          <w:divBdr>
            <w:top w:val="none" w:sz="0" w:space="0" w:color="auto"/>
            <w:left w:val="none" w:sz="0" w:space="0" w:color="auto"/>
            <w:bottom w:val="none" w:sz="0" w:space="0" w:color="auto"/>
            <w:right w:val="none" w:sz="0" w:space="0" w:color="auto"/>
          </w:divBdr>
          <w:divsChild>
            <w:div w:id="883253538">
              <w:marLeft w:val="0"/>
              <w:marRight w:val="0"/>
              <w:marTop w:val="0"/>
              <w:marBottom w:val="0"/>
              <w:divBdr>
                <w:top w:val="none" w:sz="0" w:space="0" w:color="auto"/>
                <w:left w:val="none" w:sz="0" w:space="0" w:color="auto"/>
                <w:bottom w:val="none" w:sz="0" w:space="0" w:color="auto"/>
                <w:right w:val="none" w:sz="0" w:space="0" w:color="auto"/>
              </w:divBdr>
              <w:divsChild>
                <w:div w:id="6289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418673">
      <w:bodyDiv w:val="1"/>
      <w:marLeft w:val="0"/>
      <w:marRight w:val="0"/>
      <w:marTop w:val="0"/>
      <w:marBottom w:val="0"/>
      <w:divBdr>
        <w:top w:val="none" w:sz="0" w:space="0" w:color="auto"/>
        <w:left w:val="none" w:sz="0" w:space="0" w:color="auto"/>
        <w:bottom w:val="none" w:sz="0" w:space="0" w:color="auto"/>
        <w:right w:val="none" w:sz="0" w:space="0" w:color="auto"/>
      </w:divBdr>
    </w:div>
    <w:div w:id="1103109883">
      <w:bodyDiv w:val="1"/>
      <w:marLeft w:val="0"/>
      <w:marRight w:val="0"/>
      <w:marTop w:val="0"/>
      <w:marBottom w:val="0"/>
      <w:divBdr>
        <w:top w:val="none" w:sz="0" w:space="0" w:color="auto"/>
        <w:left w:val="none" w:sz="0" w:space="0" w:color="auto"/>
        <w:bottom w:val="none" w:sz="0" w:space="0" w:color="auto"/>
        <w:right w:val="none" w:sz="0" w:space="0" w:color="auto"/>
      </w:divBdr>
    </w:div>
    <w:div w:id="1127699294">
      <w:bodyDiv w:val="1"/>
      <w:marLeft w:val="0"/>
      <w:marRight w:val="0"/>
      <w:marTop w:val="0"/>
      <w:marBottom w:val="0"/>
      <w:divBdr>
        <w:top w:val="none" w:sz="0" w:space="0" w:color="auto"/>
        <w:left w:val="none" w:sz="0" w:space="0" w:color="auto"/>
        <w:bottom w:val="none" w:sz="0" w:space="0" w:color="auto"/>
        <w:right w:val="none" w:sz="0" w:space="0" w:color="auto"/>
      </w:divBdr>
    </w:div>
    <w:div w:id="1150176064">
      <w:bodyDiv w:val="1"/>
      <w:marLeft w:val="0"/>
      <w:marRight w:val="0"/>
      <w:marTop w:val="0"/>
      <w:marBottom w:val="0"/>
      <w:divBdr>
        <w:top w:val="none" w:sz="0" w:space="0" w:color="auto"/>
        <w:left w:val="none" w:sz="0" w:space="0" w:color="auto"/>
        <w:bottom w:val="none" w:sz="0" w:space="0" w:color="auto"/>
        <w:right w:val="none" w:sz="0" w:space="0" w:color="auto"/>
      </w:divBdr>
    </w:div>
    <w:div w:id="1177647242">
      <w:bodyDiv w:val="1"/>
      <w:marLeft w:val="0"/>
      <w:marRight w:val="0"/>
      <w:marTop w:val="0"/>
      <w:marBottom w:val="0"/>
      <w:divBdr>
        <w:top w:val="none" w:sz="0" w:space="0" w:color="auto"/>
        <w:left w:val="none" w:sz="0" w:space="0" w:color="auto"/>
        <w:bottom w:val="none" w:sz="0" w:space="0" w:color="auto"/>
        <w:right w:val="none" w:sz="0" w:space="0" w:color="auto"/>
      </w:divBdr>
      <w:divsChild>
        <w:div w:id="826437585">
          <w:marLeft w:val="0"/>
          <w:marRight w:val="0"/>
          <w:marTop w:val="0"/>
          <w:marBottom w:val="0"/>
          <w:divBdr>
            <w:top w:val="none" w:sz="0" w:space="0" w:color="auto"/>
            <w:left w:val="none" w:sz="0" w:space="0" w:color="auto"/>
            <w:bottom w:val="none" w:sz="0" w:space="0" w:color="auto"/>
            <w:right w:val="none" w:sz="0" w:space="0" w:color="auto"/>
          </w:divBdr>
        </w:div>
        <w:div w:id="1472359905">
          <w:marLeft w:val="0"/>
          <w:marRight w:val="0"/>
          <w:marTop w:val="0"/>
          <w:marBottom w:val="0"/>
          <w:divBdr>
            <w:top w:val="none" w:sz="0" w:space="0" w:color="auto"/>
            <w:left w:val="none" w:sz="0" w:space="0" w:color="auto"/>
            <w:bottom w:val="none" w:sz="0" w:space="0" w:color="auto"/>
            <w:right w:val="none" w:sz="0" w:space="0" w:color="auto"/>
          </w:divBdr>
        </w:div>
        <w:div w:id="110050902">
          <w:marLeft w:val="0"/>
          <w:marRight w:val="0"/>
          <w:marTop w:val="0"/>
          <w:marBottom w:val="0"/>
          <w:divBdr>
            <w:top w:val="none" w:sz="0" w:space="0" w:color="auto"/>
            <w:left w:val="none" w:sz="0" w:space="0" w:color="auto"/>
            <w:bottom w:val="none" w:sz="0" w:space="0" w:color="auto"/>
            <w:right w:val="none" w:sz="0" w:space="0" w:color="auto"/>
          </w:divBdr>
        </w:div>
        <w:div w:id="337082140">
          <w:marLeft w:val="0"/>
          <w:marRight w:val="0"/>
          <w:marTop w:val="0"/>
          <w:marBottom w:val="0"/>
          <w:divBdr>
            <w:top w:val="none" w:sz="0" w:space="0" w:color="auto"/>
            <w:left w:val="none" w:sz="0" w:space="0" w:color="auto"/>
            <w:bottom w:val="none" w:sz="0" w:space="0" w:color="auto"/>
            <w:right w:val="none" w:sz="0" w:space="0" w:color="auto"/>
          </w:divBdr>
        </w:div>
        <w:div w:id="212929273">
          <w:marLeft w:val="0"/>
          <w:marRight w:val="0"/>
          <w:marTop w:val="0"/>
          <w:marBottom w:val="0"/>
          <w:divBdr>
            <w:top w:val="none" w:sz="0" w:space="0" w:color="auto"/>
            <w:left w:val="none" w:sz="0" w:space="0" w:color="auto"/>
            <w:bottom w:val="none" w:sz="0" w:space="0" w:color="auto"/>
            <w:right w:val="none" w:sz="0" w:space="0" w:color="auto"/>
          </w:divBdr>
        </w:div>
        <w:div w:id="1947033672">
          <w:marLeft w:val="0"/>
          <w:marRight w:val="0"/>
          <w:marTop w:val="0"/>
          <w:marBottom w:val="0"/>
          <w:divBdr>
            <w:top w:val="none" w:sz="0" w:space="0" w:color="auto"/>
            <w:left w:val="none" w:sz="0" w:space="0" w:color="auto"/>
            <w:bottom w:val="none" w:sz="0" w:space="0" w:color="auto"/>
            <w:right w:val="none" w:sz="0" w:space="0" w:color="auto"/>
          </w:divBdr>
        </w:div>
        <w:div w:id="1455095944">
          <w:marLeft w:val="0"/>
          <w:marRight w:val="0"/>
          <w:marTop w:val="0"/>
          <w:marBottom w:val="0"/>
          <w:divBdr>
            <w:top w:val="none" w:sz="0" w:space="0" w:color="auto"/>
            <w:left w:val="none" w:sz="0" w:space="0" w:color="auto"/>
            <w:bottom w:val="none" w:sz="0" w:space="0" w:color="auto"/>
            <w:right w:val="none" w:sz="0" w:space="0" w:color="auto"/>
          </w:divBdr>
        </w:div>
        <w:div w:id="1791049796">
          <w:marLeft w:val="0"/>
          <w:marRight w:val="0"/>
          <w:marTop w:val="0"/>
          <w:marBottom w:val="0"/>
          <w:divBdr>
            <w:top w:val="none" w:sz="0" w:space="0" w:color="auto"/>
            <w:left w:val="none" w:sz="0" w:space="0" w:color="auto"/>
            <w:bottom w:val="none" w:sz="0" w:space="0" w:color="auto"/>
            <w:right w:val="none" w:sz="0" w:space="0" w:color="auto"/>
          </w:divBdr>
        </w:div>
        <w:div w:id="418913219">
          <w:marLeft w:val="0"/>
          <w:marRight w:val="0"/>
          <w:marTop w:val="0"/>
          <w:marBottom w:val="0"/>
          <w:divBdr>
            <w:top w:val="none" w:sz="0" w:space="0" w:color="auto"/>
            <w:left w:val="none" w:sz="0" w:space="0" w:color="auto"/>
            <w:bottom w:val="none" w:sz="0" w:space="0" w:color="auto"/>
            <w:right w:val="none" w:sz="0" w:space="0" w:color="auto"/>
          </w:divBdr>
        </w:div>
        <w:div w:id="468397542">
          <w:marLeft w:val="0"/>
          <w:marRight w:val="0"/>
          <w:marTop w:val="0"/>
          <w:marBottom w:val="0"/>
          <w:divBdr>
            <w:top w:val="none" w:sz="0" w:space="0" w:color="auto"/>
            <w:left w:val="none" w:sz="0" w:space="0" w:color="auto"/>
            <w:bottom w:val="none" w:sz="0" w:space="0" w:color="auto"/>
            <w:right w:val="none" w:sz="0" w:space="0" w:color="auto"/>
          </w:divBdr>
        </w:div>
        <w:div w:id="2016421473">
          <w:marLeft w:val="0"/>
          <w:marRight w:val="0"/>
          <w:marTop w:val="0"/>
          <w:marBottom w:val="0"/>
          <w:divBdr>
            <w:top w:val="none" w:sz="0" w:space="0" w:color="auto"/>
            <w:left w:val="none" w:sz="0" w:space="0" w:color="auto"/>
            <w:bottom w:val="none" w:sz="0" w:space="0" w:color="auto"/>
            <w:right w:val="none" w:sz="0" w:space="0" w:color="auto"/>
          </w:divBdr>
        </w:div>
        <w:div w:id="1494294296">
          <w:marLeft w:val="0"/>
          <w:marRight w:val="0"/>
          <w:marTop w:val="0"/>
          <w:marBottom w:val="0"/>
          <w:divBdr>
            <w:top w:val="none" w:sz="0" w:space="0" w:color="auto"/>
            <w:left w:val="none" w:sz="0" w:space="0" w:color="auto"/>
            <w:bottom w:val="none" w:sz="0" w:space="0" w:color="auto"/>
            <w:right w:val="none" w:sz="0" w:space="0" w:color="auto"/>
          </w:divBdr>
        </w:div>
        <w:div w:id="1700355419">
          <w:marLeft w:val="0"/>
          <w:marRight w:val="0"/>
          <w:marTop w:val="0"/>
          <w:marBottom w:val="0"/>
          <w:divBdr>
            <w:top w:val="none" w:sz="0" w:space="0" w:color="auto"/>
            <w:left w:val="none" w:sz="0" w:space="0" w:color="auto"/>
            <w:bottom w:val="none" w:sz="0" w:space="0" w:color="auto"/>
            <w:right w:val="none" w:sz="0" w:space="0" w:color="auto"/>
          </w:divBdr>
        </w:div>
        <w:div w:id="375857988">
          <w:marLeft w:val="0"/>
          <w:marRight w:val="0"/>
          <w:marTop w:val="0"/>
          <w:marBottom w:val="0"/>
          <w:divBdr>
            <w:top w:val="none" w:sz="0" w:space="0" w:color="auto"/>
            <w:left w:val="none" w:sz="0" w:space="0" w:color="auto"/>
            <w:bottom w:val="none" w:sz="0" w:space="0" w:color="auto"/>
            <w:right w:val="none" w:sz="0" w:space="0" w:color="auto"/>
          </w:divBdr>
        </w:div>
        <w:div w:id="1798255600">
          <w:marLeft w:val="0"/>
          <w:marRight w:val="0"/>
          <w:marTop w:val="0"/>
          <w:marBottom w:val="0"/>
          <w:divBdr>
            <w:top w:val="none" w:sz="0" w:space="0" w:color="auto"/>
            <w:left w:val="none" w:sz="0" w:space="0" w:color="auto"/>
            <w:bottom w:val="none" w:sz="0" w:space="0" w:color="auto"/>
            <w:right w:val="none" w:sz="0" w:space="0" w:color="auto"/>
          </w:divBdr>
        </w:div>
        <w:div w:id="527987148">
          <w:marLeft w:val="0"/>
          <w:marRight w:val="0"/>
          <w:marTop w:val="0"/>
          <w:marBottom w:val="0"/>
          <w:divBdr>
            <w:top w:val="none" w:sz="0" w:space="0" w:color="auto"/>
            <w:left w:val="none" w:sz="0" w:space="0" w:color="auto"/>
            <w:bottom w:val="none" w:sz="0" w:space="0" w:color="auto"/>
            <w:right w:val="none" w:sz="0" w:space="0" w:color="auto"/>
          </w:divBdr>
        </w:div>
      </w:divsChild>
    </w:div>
    <w:div w:id="1193425404">
      <w:bodyDiv w:val="1"/>
      <w:marLeft w:val="0"/>
      <w:marRight w:val="0"/>
      <w:marTop w:val="0"/>
      <w:marBottom w:val="0"/>
      <w:divBdr>
        <w:top w:val="none" w:sz="0" w:space="0" w:color="auto"/>
        <w:left w:val="none" w:sz="0" w:space="0" w:color="auto"/>
        <w:bottom w:val="none" w:sz="0" w:space="0" w:color="auto"/>
        <w:right w:val="none" w:sz="0" w:space="0" w:color="auto"/>
      </w:divBdr>
      <w:divsChild>
        <w:div w:id="773982834">
          <w:marLeft w:val="0"/>
          <w:marRight w:val="0"/>
          <w:marTop w:val="0"/>
          <w:marBottom w:val="0"/>
          <w:divBdr>
            <w:top w:val="none" w:sz="0" w:space="0" w:color="auto"/>
            <w:left w:val="none" w:sz="0" w:space="0" w:color="auto"/>
            <w:bottom w:val="none" w:sz="0" w:space="0" w:color="auto"/>
            <w:right w:val="none" w:sz="0" w:space="0" w:color="auto"/>
          </w:divBdr>
          <w:divsChild>
            <w:div w:id="466044310">
              <w:marLeft w:val="0"/>
              <w:marRight w:val="0"/>
              <w:marTop w:val="0"/>
              <w:marBottom w:val="0"/>
              <w:divBdr>
                <w:top w:val="none" w:sz="0" w:space="0" w:color="auto"/>
                <w:left w:val="none" w:sz="0" w:space="0" w:color="auto"/>
                <w:bottom w:val="none" w:sz="0" w:space="0" w:color="auto"/>
                <w:right w:val="none" w:sz="0" w:space="0" w:color="auto"/>
              </w:divBdr>
              <w:divsChild>
                <w:div w:id="17530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5822">
      <w:bodyDiv w:val="1"/>
      <w:marLeft w:val="0"/>
      <w:marRight w:val="0"/>
      <w:marTop w:val="0"/>
      <w:marBottom w:val="0"/>
      <w:divBdr>
        <w:top w:val="none" w:sz="0" w:space="0" w:color="auto"/>
        <w:left w:val="none" w:sz="0" w:space="0" w:color="auto"/>
        <w:bottom w:val="none" w:sz="0" w:space="0" w:color="auto"/>
        <w:right w:val="none" w:sz="0" w:space="0" w:color="auto"/>
      </w:divBdr>
    </w:div>
    <w:div w:id="1247615701">
      <w:bodyDiv w:val="1"/>
      <w:marLeft w:val="0"/>
      <w:marRight w:val="0"/>
      <w:marTop w:val="0"/>
      <w:marBottom w:val="0"/>
      <w:divBdr>
        <w:top w:val="none" w:sz="0" w:space="0" w:color="auto"/>
        <w:left w:val="none" w:sz="0" w:space="0" w:color="auto"/>
        <w:bottom w:val="none" w:sz="0" w:space="0" w:color="auto"/>
        <w:right w:val="none" w:sz="0" w:space="0" w:color="auto"/>
      </w:divBdr>
    </w:div>
    <w:div w:id="1276597630">
      <w:bodyDiv w:val="1"/>
      <w:marLeft w:val="0"/>
      <w:marRight w:val="0"/>
      <w:marTop w:val="0"/>
      <w:marBottom w:val="0"/>
      <w:divBdr>
        <w:top w:val="none" w:sz="0" w:space="0" w:color="auto"/>
        <w:left w:val="none" w:sz="0" w:space="0" w:color="auto"/>
        <w:bottom w:val="none" w:sz="0" w:space="0" w:color="auto"/>
        <w:right w:val="none" w:sz="0" w:space="0" w:color="auto"/>
      </w:divBdr>
    </w:div>
    <w:div w:id="1310816993">
      <w:bodyDiv w:val="1"/>
      <w:marLeft w:val="0"/>
      <w:marRight w:val="0"/>
      <w:marTop w:val="0"/>
      <w:marBottom w:val="0"/>
      <w:divBdr>
        <w:top w:val="none" w:sz="0" w:space="0" w:color="auto"/>
        <w:left w:val="none" w:sz="0" w:space="0" w:color="auto"/>
        <w:bottom w:val="none" w:sz="0" w:space="0" w:color="auto"/>
        <w:right w:val="none" w:sz="0" w:space="0" w:color="auto"/>
      </w:divBdr>
      <w:divsChild>
        <w:div w:id="1639720354">
          <w:marLeft w:val="285"/>
          <w:marRight w:val="0"/>
          <w:marTop w:val="33"/>
          <w:marBottom w:val="33"/>
          <w:divBdr>
            <w:top w:val="none" w:sz="0" w:space="0" w:color="auto"/>
            <w:left w:val="none" w:sz="0" w:space="0" w:color="auto"/>
            <w:bottom w:val="none" w:sz="0" w:space="0" w:color="auto"/>
            <w:right w:val="none" w:sz="0" w:space="0" w:color="auto"/>
          </w:divBdr>
        </w:div>
      </w:divsChild>
    </w:div>
    <w:div w:id="1344669515">
      <w:bodyDiv w:val="1"/>
      <w:marLeft w:val="0"/>
      <w:marRight w:val="0"/>
      <w:marTop w:val="0"/>
      <w:marBottom w:val="0"/>
      <w:divBdr>
        <w:top w:val="none" w:sz="0" w:space="0" w:color="auto"/>
        <w:left w:val="none" w:sz="0" w:space="0" w:color="auto"/>
        <w:bottom w:val="none" w:sz="0" w:space="0" w:color="auto"/>
        <w:right w:val="none" w:sz="0" w:space="0" w:color="auto"/>
      </w:divBdr>
    </w:div>
    <w:div w:id="1391684793">
      <w:bodyDiv w:val="1"/>
      <w:marLeft w:val="0"/>
      <w:marRight w:val="0"/>
      <w:marTop w:val="0"/>
      <w:marBottom w:val="0"/>
      <w:divBdr>
        <w:top w:val="none" w:sz="0" w:space="0" w:color="auto"/>
        <w:left w:val="none" w:sz="0" w:space="0" w:color="auto"/>
        <w:bottom w:val="none" w:sz="0" w:space="0" w:color="auto"/>
        <w:right w:val="none" w:sz="0" w:space="0" w:color="auto"/>
      </w:divBdr>
    </w:div>
    <w:div w:id="1397630759">
      <w:bodyDiv w:val="1"/>
      <w:marLeft w:val="0"/>
      <w:marRight w:val="0"/>
      <w:marTop w:val="0"/>
      <w:marBottom w:val="0"/>
      <w:divBdr>
        <w:top w:val="none" w:sz="0" w:space="0" w:color="auto"/>
        <w:left w:val="none" w:sz="0" w:space="0" w:color="auto"/>
        <w:bottom w:val="none" w:sz="0" w:space="0" w:color="auto"/>
        <w:right w:val="none" w:sz="0" w:space="0" w:color="auto"/>
      </w:divBdr>
    </w:div>
    <w:div w:id="1431201098">
      <w:bodyDiv w:val="1"/>
      <w:marLeft w:val="0"/>
      <w:marRight w:val="0"/>
      <w:marTop w:val="0"/>
      <w:marBottom w:val="0"/>
      <w:divBdr>
        <w:top w:val="none" w:sz="0" w:space="0" w:color="auto"/>
        <w:left w:val="none" w:sz="0" w:space="0" w:color="auto"/>
        <w:bottom w:val="none" w:sz="0" w:space="0" w:color="auto"/>
        <w:right w:val="none" w:sz="0" w:space="0" w:color="auto"/>
      </w:divBdr>
    </w:div>
    <w:div w:id="1434087584">
      <w:bodyDiv w:val="1"/>
      <w:marLeft w:val="0"/>
      <w:marRight w:val="0"/>
      <w:marTop w:val="0"/>
      <w:marBottom w:val="0"/>
      <w:divBdr>
        <w:top w:val="none" w:sz="0" w:space="0" w:color="auto"/>
        <w:left w:val="none" w:sz="0" w:space="0" w:color="auto"/>
        <w:bottom w:val="none" w:sz="0" w:space="0" w:color="auto"/>
        <w:right w:val="none" w:sz="0" w:space="0" w:color="auto"/>
      </w:divBdr>
    </w:div>
    <w:div w:id="1436709707">
      <w:bodyDiv w:val="1"/>
      <w:marLeft w:val="0"/>
      <w:marRight w:val="0"/>
      <w:marTop w:val="0"/>
      <w:marBottom w:val="0"/>
      <w:divBdr>
        <w:top w:val="none" w:sz="0" w:space="0" w:color="auto"/>
        <w:left w:val="none" w:sz="0" w:space="0" w:color="auto"/>
        <w:bottom w:val="none" w:sz="0" w:space="0" w:color="auto"/>
        <w:right w:val="none" w:sz="0" w:space="0" w:color="auto"/>
      </w:divBdr>
      <w:divsChild>
        <w:div w:id="989790544">
          <w:marLeft w:val="0"/>
          <w:marRight w:val="0"/>
          <w:marTop w:val="0"/>
          <w:marBottom w:val="0"/>
          <w:divBdr>
            <w:top w:val="none" w:sz="0" w:space="0" w:color="auto"/>
            <w:left w:val="none" w:sz="0" w:space="0" w:color="auto"/>
            <w:bottom w:val="none" w:sz="0" w:space="0" w:color="auto"/>
            <w:right w:val="none" w:sz="0" w:space="0" w:color="auto"/>
          </w:divBdr>
        </w:div>
        <w:div w:id="1672490583">
          <w:marLeft w:val="0"/>
          <w:marRight w:val="0"/>
          <w:marTop w:val="0"/>
          <w:marBottom w:val="0"/>
          <w:divBdr>
            <w:top w:val="none" w:sz="0" w:space="0" w:color="auto"/>
            <w:left w:val="none" w:sz="0" w:space="0" w:color="auto"/>
            <w:bottom w:val="none" w:sz="0" w:space="0" w:color="auto"/>
            <w:right w:val="none" w:sz="0" w:space="0" w:color="auto"/>
          </w:divBdr>
        </w:div>
        <w:div w:id="1400401091">
          <w:marLeft w:val="0"/>
          <w:marRight w:val="0"/>
          <w:marTop w:val="0"/>
          <w:marBottom w:val="0"/>
          <w:divBdr>
            <w:top w:val="none" w:sz="0" w:space="0" w:color="auto"/>
            <w:left w:val="none" w:sz="0" w:space="0" w:color="auto"/>
            <w:bottom w:val="none" w:sz="0" w:space="0" w:color="auto"/>
            <w:right w:val="none" w:sz="0" w:space="0" w:color="auto"/>
          </w:divBdr>
        </w:div>
        <w:div w:id="394932275">
          <w:marLeft w:val="0"/>
          <w:marRight w:val="0"/>
          <w:marTop w:val="0"/>
          <w:marBottom w:val="0"/>
          <w:divBdr>
            <w:top w:val="none" w:sz="0" w:space="0" w:color="auto"/>
            <w:left w:val="none" w:sz="0" w:space="0" w:color="auto"/>
            <w:bottom w:val="none" w:sz="0" w:space="0" w:color="auto"/>
            <w:right w:val="none" w:sz="0" w:space="0" w:color="auto"/>
          </w:divBdr>
        </w:div>
        <w:div w:id="925919343">
          <w:marLeft w:val="0"/>
          <w:marRight w:val="0"/>
          <w:marTop w:val="0"/>
          <w:marBottom w:val="0"/>
          <w:divBdr>
            <w:top w:val="none" w:sz="0" w:space="0" w:color="auto"/>
            <w:left w:val="none" w:sz="0" w:space="0" w:color="auto"/>
            <w:bottom w:val="none" w:sz="0" w:space="0" w:color="auto"/>
            <w:right w:val="none" w:sz="0" w:space="0" w:color="auto"/>
          </w:divBdr>
        </w:div>
        <w:div w:id="261840815">
          <w:marLeft w:val="0"/>
          <w:marRight w:val="0"/>
          <w:marTop w:val="0"/>
          <w:marBottom w:val="0"/>
          <w:divBdr>
            <w:top w:val="none" w:sz="0" w:space="0" w:color="auto"/>
            <w:left w:val="none" w:sz="0" w:space="0" w:color="auto"/>
            <w:bottom w:val="none" w:sz="0" w:space="0" w:color="auto"/>
            <w:right w:val="none" w:sz="0" w:space="0" w:color="auto"/>
          </w:divBdr>
        </w:div>
        <w:div w:id="1667440209">
          <w:marLeft w:val="0"/>
          <w:marRight w:val="0"/>
          <w:marTop w:val="0"/>
          <w:marBottom w:val="0"/>
          <w:divBdr>
            <w:top w:val="none" w:sz="0" w:space="0" w:color="auto"/>
            <w:left w:val="none" w:sz="0" w:space="0" w:color="auto"/>
            <w:bottom w:val="none" w:sz="0" w:space="0" w:color="auto"/>
            <w:right w:val="none" w:sz="0" w:space="0" w:color="auto"/>
          </w:divBdr>
        </w:div>
        <w:div w:id="658920404">
          <w:marLeft w:val="0"/>
          <w:marRight w:val="0"/>
          <w:marTop w:val="0"/>
          <w:marBottom w:val="0"/>
          <w:divBdr>
            <w:top w:val="none" w:sz="0" w:space="0" w:color="auto"/>
            <w:left w:val="none" w:sz="0" w:space="0" w:color="auto"/>
            <w:bottom w:val="none" w:sz="0" w:space="0" w:color="auto"/>
            <w:right w:val="none" w:sz="0" w:space="0" w:color="auto"/>
          </w:divBdr>
        </w:div>
        <w:div w:id="2066295969">
          <w:marLeft w:val="0"/>
          <w:marRight w:val="0"/>
          <w:marTop w:val="0"/>
          <w:marBottom w:val="0"/>
          <w:divBdr>
            <w:top w:val="none" w:sz="0" w:space="0" w:color="auto"/>
            <w:left w:val="none" w:sz="0" w:space="0" w:color="auto"/>
            <w:bottom w:val="none" w:sz="0" w:space="0" w:color="auto"/>
            <w:right w:val="none" w:sz="0" w:space="0" w:color="auto"/>
          </w:divBdr>
        </w:div>
        <w:div w:id="961614782">
          <w:marLeft w:val="0"/>
          <w:marRight w:val="0"/>
          <w:marTop w:val="0"/>
          <w:marBottom w:val="0"/>
          <w:divBdr>
            <w:top w:val="none" w:sz="0" w:space="0" w:color="auto"/>
            <w:left w:val="none" w:sz="0" w:space="0" w:color="auto"/>
            <w:bottom w:val="none" w:sz="0" w:space="0" w:color="auto"/>
            <w:right w:val="none" w:sz="0" w:space="0" w:color="auto"/>
          </w:divBdr>
        </w:div>
        <w:div w:id="1957523740">
          <w:marLeft w:val="0"/>
          <w:marRight w:val="0"/>
          <w:marTop w:val="0"/>
          <w:marBottom w:val="0"/>
          <w:divBdr>
            <w:top w:val="none" w:sz="0" w:space="0" w:color="auto"/>
            <w:left w:val="none" w:sz="0" w:space="0" w:color="auto"/>
            <w:bottom w:val="none" w:sz="0" w:space="0" w:color="auto"/>
            <w:right w:val="none" w:sz="0" w:space="0" w:color="auto"/>
          </w:divBdr>
        </w:div>
        <w:div w:id="1789928890">
          <w:marLeft w:val="0"/>
          <w:marRight w:val="0"/>
          <w:marTop w:val="0"/>
          <w:marBottom w:val="0"/>
          <w:divBdr>
            <w:top w:val="none" w:sz="0" w:space="0" w:color="auto"/>
            <w:left w:val="none" w:sz="0" w:space="0" w:color="auto"/>
            <w:bottom w:val="none" w:sz="0" w:space="0" w:color="auto"/>
            <w:right w:val="none" w:sz="0" w:space="0" w:color="auto"/>
          </w:divBdr>
        </w:div>
        <w:div w:id="1940680530">
          <w:marLeft w:val="0"/>
          <w:marRight w:val="0"/>
          <w:marTop w:val="0"/>
          <w:marBottom w:val="0"/>
          <w:divBdr>
            <w:top w:val="none" w:sz="0" w:space="0" w:color="auto"/>
            <w:left w:val="none" w:sz="0" w:space="0" w:color="auto"/>
            <w:bottom w:val="none" w:sz="0" w:space="0" w:color="auto"/>
            <w:right w:val="none" w:sz="0" w:space="0" w:color="auto"/>
          </w:divBdr>
        </w:div>
      </w:divsChild>
    </w:div>
    <w:div w:id="1461612800">
      <w:bodyDiv w:val="1"/>
      <w:marLeft w:val="0"/>
      <w:marRight w:val="0"/>
      <w:marTop w:val="0"/>
      <w:marBottom w:val="0"/>
      <w:divBdr>
        <w:top w:val="none" w:sz="0" w:space="0" w:color="auto"/>
        <w:left w:val="none" w:sz="0" w:space="0" w:color="auto"/>
        <w:bottom w:val="none" w:sz="0" w:space="0" w:color="auto"/>
        <w:right w:val="none" w:sz="0" w:space="0" w:color="auto"/>
      </w:divBdr>
      <w:divsChild>
        <w:div w:id="1418013145">
          <w:marLeft w:val="0"/>
          <w:marRight w:val="0"/>
          <w:marTop w:val="0"/>
          <w:marBottom w:val="0"/>
          <w:divBdr>
            <w:top w:val="none" w:sz="0" w:space="0" w:color="auto"/>
            <w:left w:val="none" w:sz="0" w:space="0" w:color="auto"/>
            <w:bottom w:val="none" w:sz="0" w:space="0" w:color="auto"/>
            <w:right w:val="none" w:sz="0" w:space="0" w:color="auto"/>
          </w:divBdr>
          <w:divsChild>
            <w:div w:id="536550030">
              <w:marLeft w:val="0"/>
              <w:marRight w:val="0"/>
              <w:marTop w:val="0"/>
              <w:marBottom w:val="0"/>
              <w:divBdr>
                <w:top w:val="none" w:sz="0" w:space="0" w:color="auto"/>
                <w:left w:val="none" w:sz="0" w:space="0" w:color="auto"/>
                <w:bottom w:val="none" w:sz="0" w:space="0" w:color="auto"/>
                <w:right w:val="none" w:sz="0" w:space="0" w:color="auto"/>
              </w:divBdr>
              <w:divsChild>
                <w:div w:id="1031998676">
                  <w:marLeft w:val="0"/>
                  <w:marRight w:val="0"/>
                  <w:marTop w:val="0"/>
                  <w:marBottom w:val="0"/>
                  <w:divBdr>
                    <w:top w:val="none" w:sz="0" w:space="0" w:color="auto"/>
                    <w:left w:val="none" w:sz="0" w:space="0" w:color="auto"/>
                    <w:bottom w:val="none" w:sz="0" w:space="0" w:color="auto"/>
                    <w:right w:val="none" w:sz="0" w:space="0" w:color="auto"/>
                  </w:divBdr>
                </w:div>
              </w:divsChild>
            </w:div>
            <w:div w:id="1078751079">
              <w:marLeft w:val="0"/>
              <w:marRight w:val="0"/>
              <w:marTop w:val="0"/>
              <w:marBottom w:val="0"/>
              <w:divBdr>
                <w:top w:val="none" w:sz="0" w:space="0" w:color="auto"/>
                <w:left w:val="none" w:sz="0" w:space="0" w:color="auto"/>
                <w:bottom w:val="none" w:sz="0" w:space="0" w:color="auto"/>
                <w:right w:val="none" w:sz="0" w:space="0" w:color="auto"/>
              </w:divBdr>
              <w:divsChild>
                <w:div w:id="1008168692">
                  <w:marLeft w:val="0"/>
                  <w:marRight w:val="0"/>
                  <w:marTop w:val="0"/>
                  <w:marBottom w:val="0"/>
                  <w:divBdr>
                    <w:top w:val="none" w:sz="0" w:space="0" w:color="auto"/>
                    <w:left w:val="none" w:sz="0" w:space="0" w:color="auto"/>
                    <w:bottom w:val="none" w:sz="0" w:space="0" w:color="auto"/>
                    <w:right w:val="none" w:sz="0" w:space="0" w:color="auto"/>
                  </w:divBdr>
                </w:div>
              </w:divsChild>
            </w:div>
            <w:div w:id="1771504889">
              <w:marLeft w:val="0"/>
              <w:marRight w:val="0"/>
              <w:marTop w:val="0"/>
              <w:marBottom w:val="0"/>
              <w:divBdr>
                <w:top w:val="none" w:sz="0" w:space="0" w:color="auto"/>
                <w:left w:val="none" w:sz="0" w:space="0" w:color="auto"/>
                <w:bottom w:val="none" w:sz="0" w:space="0" w:color="auto"/>
                <w:right w:val="none" w:sz="0" w:space="0" w:color="auto"/>
              </w:divBdr>
              <w:divsChild>
                <w:div w:id="156613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9371">
          <w:marLeft w:val="0"/>
          <w:marRight w:val="0"/>
          <w:marTop w:val="0"/>
          <w:marBottom w:val="0"/>
          <w:divBdr>
            <w:top w:val="none" w:sz="0" w:space="0" w:color="auto"/>
            <w:left w:val="none" w:sz="0" w:space="0" w:color="auto"/>
            <w:bottom w:val="none" w:sz="0" w:space="0" w:color="auto"/>
            <w:right w:val="none" w:sz="0" w:space="0" w:color="auto"/>
          </w:divBdr>
          <w:divsChild>
            <w:div w:id="340473250">
              <w:marLeft w:val="0"/>
              <w:marRight w:val="0"/>
              <w:marTop w:val="0"/>
              <w:marBottom w:val="0"/>
              <w:divBdr>
                <w:top w:val="none" w:sz="0" w:space="0" w:color="auto"/>
                <w:left w:val="none" w:sz="0" w:space="0" w:color="auto"/>
                <w:bottom w:val="none" w:sz="0" w:space="0" w:color="auto"/>
                <w:right w:val="none" w:sz="0" w:space="0" w:color="auto"/>
              </w:divBdr>
              <w:divsChild>
                <w:div w:id="1000741060">
                  <w:marLeft w:val="0"/>
                  <w:marRight w:val="0"/>
                  <w:marTop w:val="0"/>
                  <w:marBottom w:val="0"/>
                  <w:divBdr>
                    <w:top w:val="none" w:sz="0" w:space="0" w:color="auto"/>
                    <w:left w:val="none" w:sz="0" w:space="0" w:color="auto"/>
                    <w:bottom w:val="none" w:sz="0" w:space="0" w:color="auto"/>
                    <w:right w:val="none" w:sz="0" w:space="0" w:color="auto"/>
                  </w:divBdr>
                </w:div>
              </w:divsChild>
            </w:div>
            <w:div w:id="523985386">
              <w:marLeft w:val="0"/>
              <w:marRight w:val="0"/>
              <w:marTop w:val="0"/>
              <w:marBottom w:val="0"/>
              <w:divBdr>
                <w:top w:val="none" w:sz="0" w:space="0" w:color="auto"/>
                <w:left w:val="none" w:sz="0" w:space="0" w:color="auto"/>
                <w:bottom w:val="none" w:sz="0" w:space="0" w:color="auto"/>
                <w:right w:val="none" w:sz="0" w:space="0" w:color="auto"/>
              </w:divBdr>
              <w:divsChild>
                <w:div w:id="41316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968587">
      <w:bodyDiv w:val="1"/>
      <w:marLeft w:val="0"/>
      <w:marRight w:val="0"/>
      <w:marTop w:val="0"/>
      <w:marBottom w:val="0"/>
      <w:divBdr>
        <w:top w:val="none" w:sz="0" w:space="0" w:color="auto"/>
        <w:left w:val="none" w:sz="0" w:space="0" w:color="auto"/>
        <w:bottom w:val="none" w:sz="0" w:space="0" w:color="auto"/>
        <w:right w:val="none" w:sz="0" w:space="0" w:color="auto"/>
      </w:divBdr>
    </w:div>
    <w:div w:id="1494643156">
      <w:bodyDiv w:val="1"/>
      <w:marLeft w:val="0"/>
      <w:marRight w:val="0"/>
      <w:marTop w:val="0"/>
      <w:marBottom w:val="0"/>
      <w:divBdr>
        <w:top w:val="none" w:sz="0" w:space="0" w:color="auto"/>
        <w:left w:val="none" w:sz="0" w:space="0" w:color="auto"/>
        <w:bottom w:val="none" w:sz="0" w:space="0" w:color="auto"/>
        <w:right w:val="none" w:sz="0" w:space="0" w:color="auto"/>
      </w:divBdr>
    </w:div>
    <w:div w:id="1525246736">
      <w:bodyDiv w:val="1"/>
      <w:marLeft w:val="0"/>
      <w:marRight w:val="0"/>
      <w:marTop w:val="0"/>
      <w:marBottom w:val="0"/>
      <w:divBdr>
        <w:top w:val="none" w:sz="0" w:space="0" w:color="auto"/>
        <w:left w:val="none" w:sz="0" w:space="0" w:color="auto"/>
        <w:bottom w:val="none" w:sz="0" w:space="0" w:color="auto"/>
        <w:right w:val="none" w:sz="0" w:space="0" w:color="auto"/>
      </w:divBdr>
    </w:div>
    <w:div w:id="1528525564">
      <w:bodyDiv w:val="1"/>
      <w:marLeft w:val="0"/>
      <w:marRight w:val="0"/>
      <w:marTop w:val="0"/>
      <w:marBottom w:val="0"/>
      <w:divBdr>
        <w:top w:val="none" w:sz="0" w:space="0" w:color="auto"/>
        <w:left w:val="none" w:sz="0" w:space="0" w:color="auto"/>
        <w:bottom w:val="none" w:sz="0" w:space="0" w:color="auto"/>
        <w:right w:val="none" w:sz="0" w:space="0" w:color="auto"/>
      </w:divBdr>
    </w:div>
    <w:div w:id="1592159743">
      <w:bodyDiv w:val="1"/>
      <w:marLeft w:val="0"/>
      <w:marRight w:val="0"/>
      <w:marTop w:val="0"/>
      <w:marBottom w:val="0"/>
      <w:divBdr>
        <w:top w:val="none" w:sz="0" w:space="0" w:color="auto"/>
        <w:left w:val="none" w:sz="0" w:space="0" w:color="auto"/>
        <w:bottom w:val="none" w:sz="0" w:space="0" w:color="auto"/>
        <w:right w:val="none" w:sz="0" w:space="0" w:color="auto"/>
      </w:divBdr>
    </w:div>
    <w:div w:id="1594435214">
      <w:bodyDiv w:val="1"/>
      <w:marLeft w:val="0"/>
      <w:marRight w:val="0"/>
      <w:marTop w:val="0"/>
      <w:marBottom w:val="0"/>
      <w:divBdr>
        <w:top w:val="none" w:sz="0" w:space="0" w:color="auto"/>
        <w:left w:val="none" w:sz="0" w:space="0" w:color="auto"/>
        <w:bottom w:val="none" w:sz="0" w:space="0" w:color="auto"/>
        <w:right w:val="none" w:sz="0" w:space="0" w:color="auto"/>
      </w:divBdr>
    </w:div>
    <w:div w:id="1621107021">
      <w:bodyDiv w:val="1"/>
      <w:marLeft w:val="0"/>
      <w:marRight w:val="0"/>
      <w:marTop w:val="0"/>
      <w:marBottom w:val="0"/>
      <w:divBdr>
        <w:top w:val="none" w:sz="0" w:space="0" w:color="auto"/>
        <w:left w:val="none" w:sz="0" w:space="0" w:color="auto"/>
        <w:bottom w:val="none" w:sz="0" w:space="0" w:color="auto"/>
        <w:right w:val="none" w:sz="0" w:space="0" w:color="auto"/>
      </w:divBdr>
    </w:div>
    <w:div w:id="1720669460">
      <w:bodyDiv w:val="1"/>
      <w:marLeft w:val="0"/>
      <w:marRight w:val="0"/>
      <w:marTop w:val="0"/>
      <w:marBottom w:val="0"/>
      <w:divBdr>
        <w:top w:val="none" w:sz="0" w:space="0" w:color="auto"/>
        <w:left w:val="none" w:sz="0" w:space="0" w:color="auto"/>
        <w:bottom w:val="none" w:sz="0" w:space="0" w:color="auto"/>
        <w:right w:val="none" w:sz="0" w:space="0" w:color="auto"/>
      </w:divBdr>
    </w:div>
    <w:div w:id="1722903847">
      <w:bodyDiv w:val="1"/>
      <w:marLeft w:val="0"/>
      <w:marRight w:val="0"/>
      <w:marTop w:val="0"/>
      <w:marBottom w:val="0"/>
      <w:divBdr>
        <w:top w:val="none" w:sz="0" w:space="0" w:color="auto"/>
        <w:left w:val="none" w:sz="0" w:space="0" w:color="auto"/>
        <w:bottom w:val="none" w:sz="0" w:space="0" w:color="auto"/>
        <w:right w:val="none" w:sz="0" w:space="0" w:color="auto"/>
      </w:divBdr>
      <w:divsChild>
        <w:div w:id="1722829034">
          <w:marLeft w:val="0"/>
          <w:marRight w:val="0"/>
          <w:marTop w:val="0"/>
          <w:marBottom w:val="0"/>
          <w:divBdr>
            <w:top w:val="none" w:sz="0" w:space="0" w:color="auto"/>
            <w:left w:val="none" w:sz="0" w:space="0" w:color="auto"/>
            <w:bottom w:val="none" w:sz="0" w:space="0" w:color="auto"/>
            <w:right w:val="none" w:sz="0" w:space="0" w:color="auto"/>
          </w:divBdr>
          <w:divsChild>
            <w:div w:id="1005354149">
              <w:marLeft w:val="0"/>
              <w:marRight w:val="0"/>
              <w:marTop w:val="0"/>
              <w:marBottom w:val="0"/>
              <w:divBdr>
                <w:top w:val="none" w:sz="0" w:space="0" w:color="auto"/>
                <w:left w:val="none" w:sz="0" w:space="0" w:color="auto"/>
                <w:bottom w:val="none" w:sz="0" w:space="0" w:color="auto"/>
                <w:right w:val="none" w:sz="0" w:space="0" w:color="auto"/>
              </w:divBdr>
              <w:divsChild>
                <w:div w:id="95055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17834">
      <w:bodyDiv w:val="1"/>
      <w:marLeft w:val="0"/>
      <w:marRight w:val="0"/>
      <w:marTop w:val="0"/>
      <w:marBottom w:val="0"/>
      <w:divBdr>
        <w:top w:val="none" w:sz="0" w:space="0" w:color="auto"/>
        <w:left w:val="none" w:sz="0" w:space="0" w:color="auto"/>
        <w:bottom w:val="none" w:sz="0" w:space="0" w:color="auto"/>
        <w:right w:val="none" w:sz="0" w:space="0" w:color="auto"/>
      </w:divBdr>
    </w:div>
    <w:div w:id="1814784791">
      <w:bodyDiv w:val="1"/>
      <w:marLeft w:val="0"/>
      <w:marRight w:val="0"/>
      <w:marTop w:val="0"/>
      <w:marBottom w:val="0"/>
      <w:divBdr>
        <w:top w:val="none" w:sz="0" w:space="0" w:color="auto"/>
        <w:left w:val="none" w:sz="0" w:space="0" w:color="auto"/>
        <w:bottom w:val="none" w:sz="0" w:space="0" w:color="auto"/>
        <w:right w:val="none" w:sz="0" w:space="0" w:color="auto"/>
      </w:divBdr>
    </w:div>
    <w:div w:id="1834682767">
      <w:bodyDiv w:val="1"/>
      <w:marLeft w:val="0"/>
      <w:marRight w:val="0"/>
      <w:marTop w:val="0"/>
      <w:marBottom w:val="0"/>
      <w:divBdr>
        <w:top w:val="none" w:sz="0" w:space="0" w:color="auto"/>
        <w:left w:val="none" w:sz="0" w:space="0" w:color="auto"/>
        <w:bottom w:val="none" w:sz="0" w:space="0" w:color="auto"/>
        <w:right w:val="none" w:sz="0" w:space="0" w:color="auto"/>
      </w:divBdr>
    </w:div>
    <w:div w:id="1842307211">
      <w:bodyDiv w:val="1"/>
      <w:marLeft w:val="0"/>
      <w:marRight w:val="0"/>
      <w:marTop w:val="0"/>
      <w:marBottom w:val="0"/>
      <w:divBdr>
        <w:top w:val="none" w:sz="0" w:space="0" w:color="auto"/>
        <w:left w:val="none" w:sz="0" w:space="0" w:color="auto"/>
        <w:bottom w:val="none" w:sz="0" w:space="0" w:color="auto"/>
        <w:right w:val="none" w:sz="0" w:space="0" w:color="auto"/>
      </w:divBdr>
    </w:div>
    <w:div w:id="1850292673">
      <w:bodyDiv w:val="1"/>
      <w:marLeft w:val="0"/>
      <w:marRight w:val="0"/>
      <w:marTop w:val="0"/>
      <w:marBottom w:val="0"/>
      <w:divBdr>
        <w:top w:val="none" w:sz="0" w:space="0" w:color="auto"/>
        <w:left w:val="none" w:sz="0" w:space="0" w:color="auto"/>
        <w:bottom w:val="none" w:sz="0" w:space="0" w:color="auto"/>
        <w:right w:val="none" w:sz="0" w:space="0" w:color="auto"/>
      </w:divBdr>
    </w:div>
    <w:div w:id="1867331982">
      <w:bodyDiv w:val="1"/>
      <w:marLeft w:val="0"/>
      <w:marRight w:val="0"/>
      <w:marTop w:val="0"/>
      <w:marBottom w:val="0"/>
      <w:divBdr>
        <w:top w:val="none" w:sz="0" w:space="0" w:color="auto"/>
        <w:left w:val="none" w:sz="0" w:space="0" w:color="auto"/>
        <w:bottom w:val="none" w:sz="0" w:space="0" w:color="auto"/>
        <w:right w:val="none" w:sz="0" w:space="0" w:color="auto"/>
      </w:divBdr>
    </w:div>
    <w:div w:id="1875652419">
      <w:bodyDiv w:val="1"/>
      <w:marLeft w:val="0"/>
      <w:marRight w:val="0"/>
      <w:marTop w:val="0"/>
      <w:marBottom w:val="0"/>
      <w:divBdr>
        <w:top w:val="none" w:sz="0" w:space="0" w:color="auto"/>
        <w:left w:val="none" w:sz="0" w:space="0" w:color="auto"/>
        <w:bottom w:val="none" w:sz="0" w:space="0" w:color="auto"/>
        <w:right w:val="none" w:sz="0" w:space="0" w:color="auto"/>
      </w:divBdr>
    </w:div>
    <w:div w:id="1932081024">
      <w:bodyDiv w:val="1"/>
      <w:marLeft w:val="0"/>
      <w:marRight w:val="0"/>
      <w:marTop w:val="0"/>
      <w:marBottom w:val="0"/>
      <w:divBdr>
        <w:top w:val="none" w:sz="0" w:space="0" w:color="auto"/>
        <w:left w:val="none" w:sz="0" w:space="0" w:color="auto"/>
        <w:bottom w:val="none" w:sz="0" w:space="0" w:color="auto"/>
        <w:right w:val="none" w:sz="0" w:space="0" w:color="auto"/>
      </w:divBdr>
    </w:div>
    <w:div w:id="1949775860">
      <w:bodyDiv w:val="1"/>
      <w:marLeft w:val="0"/>
      <w:marRight w:val="0"/>
      <w:marTop w:val="0"/>
      <w:marBottom w:val="0"/>
      <w:divBdr>
        <w:top w:val="none" w:sz="0" w:space="0" w:color="auto"/>
        <w:left w:val="none" w:sz="0" w:space="0" w:color="auto"/>
        <w:bottom w:val="none" w:sz="0" w:space="0" w:color="auto"/>
        <w:right w:val="none" w:sz="0" w:space="0" w:color="auto"/>
      </w:divBdr>
    </w:div>
    <w:div w:id="1961182482">
      <w:bodyDiv w:val="1"/>
      <w:marLeft w:val="0"/>
      <w:marRight w:val="0"/>
      <w:marTop w:val="0"/>
      <w:marBottom w:val="0"/>
      <w:divBdr>
        <w:top w:val="none" w:sz="0" w:space="0" w:color="auto"/>
        <w:left w:val="none" w:sz="0" w:space="0" w:color="auto"/>
        <w:bottom w:val="none" w:sz="0" w:space="0" w:color="auto"/>
        <w:right w:val="none" w:sz="0" w:space="0" w:color="auto"/>
      </w:divBdr>
    </w:div>
    <w:div w:id="1981031381">
      <w:bodyDiv w:val="1"/>
      <w:marLeft w:val="0"/>
      <w:marRight w:val="0"/>
      <w:marTop w:val="0"/>
      <w:marBottom w:val="0"/>
      <w:divBdr>
        <w:top w:val="none" w:sz="0" w:space="0" w:color="auto"/>
        <w:left w:val="none" w:sz="0" w:space="0" w:color="auto"/>
        <w:bottom w:val="none" w:sz="0" w:space="0" w:color="auto"/>
        <w:right w:val="none" w:sz="0" w:space="0" w:color="auto"/>
      </w:divBdr>
    </w:div>
    <w:div w:id="1994487222">
      <w:bodyDiv w:val="1"/>
      <w:marLeft w:val="0"/>
      <w:marRight w:val="0"/>
      <w:marTop w:val="0"/>
      <w:marBottom w:val="0"/>
      <w:divBdr>
        <w:top w:val="none" w:sz="0" w:space="0" w:color="auto"/>
        <w:left w:val="none" w:sz="0" w:space="0" w:color="auto"/>
        <w:bottom w:val="none" w:sz="0" w:space="0" w:color="auto"/>
        <w:right w:val="none" w:sz="0" w:space="0" w:color="auto"/>
      </w:divBdr>
    </w:div>
    <w:div w:id="2093315836">
      <w:bodyDiv w:val="1"/>
      <w:marLeft w:val="0"/>
      <w:marRight w:val="0"/>
      <w:marTop w:val="0"/>
      <w:marBottom w:val="0"/>
      <w:divBdr>
        <w:top w:val="none" w:sz="0" w:space="0" w:color="auto"/>
        <w:left w:val="none" w:sz="0" w:space="0" w:color="auto"/>
        <w:bottom w:val="none" w:sz="0" w:space="0" w:color="auto"/>
        <w:right w:val="none" w:sz="0" w:space="0" w:color="auto"/>
      </w:divBdr>
    </w:div>
    <w:div w:id="2094932971">
      <w:bodyDiv w:val="1"/>
      <w:marLeft w:val="0"/>
      <w:marRight w:val="0"/>
      <w:marTop w:val="0"/>
      <w:marBottom w:val="0"/>
      <w:divBdr>
        <w:top w:val="none" w:sz="0" w:space="0" w:color="auto"/>
        <w:left w:val="none" w:sz="0" w:space="0" w:color="auto"/>
        <w:bottom w:val="none" w:sz="0" w:space="0" w:color="auto"/>
        <w:right w:val="none" w:sz="0" w:space="0" w:color="auto"/>
      </w:divBdr>
    </w:div>
    <w:div w:id="2103335600">
      <w:bodyDiv w:val="1"/>
      <w:marLeft w:val="0"/>
      <w:marRight w:val="0"/>
      <w:marTop w:val="0"/>
      <w:marBottom w:val="0"/>
      <w:divBdr>
        <w:top w:val="none" w:sz="0" w:space="0" w:color="auto"/>
        <w:left w:val="none" w:sz="0" w:space="0" w:color="auto"/>
        <w:bottom w:val="none" w:sz="0" w:space="0" w:color="auto"/>
        <w:right w:val="none" w:sz="0" w:space="0" w:color="auto"/>
      </w:divBdr>
    </w:div>
    <w:div w:id="212437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Koc09</b:Tag>
    <b:SourceType>Book</b:SourceType>
    <b:Guid>{228B610A-F15F-4CE7-A03D-6ECC4289C937}</b:Guid>
    <b:Author>
      <b:Author>
        <b:NameList>
          <b:Person>
            <b:Last>Koczyk H.</b:Last>
            <b:First>Basińska</b:First>
            <b:Middle>M., Antoniewicz B., Górka A., Makowska-Hess R.</b:Middle>
          </b:Person>
        </b:NameList>
      </b:Author>
    </b:Author>
    <b:Title>Ogrzewnictwo Praktyczne</b:Title>
    <b:Year>2009</b:Year>
    <b:City>Ponznań</b:City>
    <b:Publisher>Systherm</b:Publisher>
    <b:RefOrder>1</b:RefOrder>
  </b:Source>
</b:Sources>
</file>

<file path=customXml/itemProps1.xml><?xml version="1.0" encoding="utf-8"?>
<ds:datastoreItem xmlns:ds="http://schemas.openxmlformats.org/officeDocument/2006/customXml" ds:itemID="{B1CB1C7D-EBD8-C04A-ADF0-88CB575C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2526</TotalTime>
  <Pages>11</Pages>
  <Words>1926</Words>
  <Characters>11558</Characters>
  <Application>Microsoft Office Word</Application>
  <DocSecurity>0</DocSecurity>
  <Lines>96</Lines>
  <Paragraphs>26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 techniczny instalacji klimatyzacji – UM MYSZKÓW ul. Kościuszki26</vt:lpstr>
      <vt:lpstr>Opis techniczny instalacji klimatyzacji SAMSUNG DVM S – nazwa obiektu</vt:lpstr>
    </vt:vector>
  </TitlesOfParts>
  <Company/>
  <LinksUpToDate>false</LinksUpToDate>
  <CharactersWithSpaces>13458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 instalacji klimatyzacji – UM MYSZKÓW ul. Kościuszki26</dc:title>
  <dc:creator>Patryk</dc:creator>
  <cp:lastModifiedBy>admin</cp:lastModifiedBy>
  <cp:revision>49</cp:revision>
  <cp:lastPrinted>2024-04-15T18:06:00Z</cp:lastPrinted>
  <dcterms:created xsi:type="dcterms:W3CDTF">2021-04-27T12:00:00Z</dcterms:created>
  <dcterms:modified xsi:type="dcterms:W3CDTF">2024-04-15T18:06:00Z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C:\Users\m.wielk\Desktop\2021_04_13 ZOZ Przychodnia Szlenkierów 10 Warszawa TG\Opis_HP.docx</vt:lpwstr>
  </property>
</Properties>
</file>